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97" w:rsidRPr="000014E3" w:rsidRDefault="00870F97" w:rsidP="0087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4E3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  <w:r w:rsidRPr="000014E3">
        <w:rPr>
          <w:rFonts w:ascii="Times New Roman" w:eastAsia="Times New Roman" w:hAnsi="Times New Roman" w:cs="Times New Roman"/>
          <w:sz w:val="24"/>
          <w:szCs w:val="24"/>
        </w:rPr>
        <w:br/>
        <w:t>ЕРМАКОВСКИЙ РАЙОН</w:t>
      </w:r>
    </w:p>
    <w:p w:rsidR="00870F97" w:rsidRPr="00927D1A" w:rsidRDefault="00927D1A" w:rsidP="0087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________</w:t>
      </w:r>
      <w:r w:rsidR="00870F97" w:rsidRPr="000014E3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proofErr w:type="gramStart"/>
      <w:r w:rsidR="00870F97" w:rsidRPr="000014E3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 ВЕРХНЕУСИНСКОГО</w:t>
      </w:r>
      <w:proofErr w:type="gramEnd"/>
      <w:r w:rsidR="00870F97" w:rsidRPr="000014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СЕЛЬСОВЕТА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</w:t>
      </w:r>
      <w:bookmarkStart w:id="0" w:name="_GoBack"/>
      <w:bookmarkEnd w:id="0"/>
    </w:p>
    <w:p w:rsidR="00870F97" w:rsidRPr="008576DF" w:rsidRDefault="00870F97" w:rsidP="00870F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76DF">
        <w:rPr>
          <w:rFonts w:ascii="Times New Roman" w:eastAsia="Times New Roman" w:hAnsi="Times New Roman" w:cs="Times New Roman"/>
          <w:sz w:val="20"/>
          <w:szCs w:val="20"/>
        </w:rPr>
        <w:t xml:space="preserve">Ленина </w:t>
      </w:r>
      <w:proofErr w:type="spellStart"/>
      <w:r w:rsidRPr="008576DF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r w:rsidRPr="008576DF">
        <w:rPr>
          <w:rFonts w:ascii="Times New Roman" w:eastAsia="Times New Roman" w:hAnsi="Times New Roman" w:cs="Times New Roman"/>
          <w:sz w:val="20"/>
          <w:szCs w:val="20"/>
        </w:rPr>
        <w:t xml:space="preserve">, 93с.Верхнеусинское, </w:t>
      </w:r>
      <w:proofErr w:type="spellStart"/>
      <w:r w:rsidRPr="008576DF">
        <w:rPr>
          <w:rFonts w:ascii="Times New Roman" w:eastAsia="Times New Roman" w:hAnsi="Times New Roman" w:cs="Times New Roman"/>
          <w:sz w:val="20"/>
          <w:szCs w:val="20"/>
        </w:rPr>
        <w:t>Ермаковский</w:t>
      </w:r>
      <w:proofErr w:type="spellEnd"/>
      <w:r w:rsidRPr="008576DF">
        <w:rPr>
          <w:rFonts w:ascii="Times New Roman" w:eastAsia="Times New Roman" w:hAnsi="Times New Roman" w:cs="Times New Roman"/>
          <w:sz w:val="20"/>
          <w:szCs w:val="20"/>
        </w:rPr>
        <w:t xml:space="preserve"> район, Красноярский край, 662842 тел 8 (39138)364-98</w:t>
      </w:r>
    </w:p>
    <w:p w:rsidR="00870F97" w:rsidRPr="00870F97" w:rsidRDefault="00870F97" w:rsidP="0087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70F97" w:rsidRPr="00FB2DBF" w:rsidRDefault="00763D4B" w:rsidP="0087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2DBF">
        <w:rPr>
          <w:rFonts w:ascii="Times New Roman" w:eastAsia="Times New Roman" w:hAnsi="Times New Roman" w:cs="Times New Roman"/>
          <w:sz w:val="24"/>
          <w:szCs w:val="24"/>
        </w:rPr>
        <w:t>ПРОЕКТ ПОСТАНОВЛЕНИЯ</w:t>
      </w:r>
    </w:p>
    <w:p w:rsidR="00870F97" w:rsidRPr="00FB2DBF" w:rsidRDefault="00870F97" w:rsidP="0087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F97" w:rsidRPr="00FB2DBF" w:rsidRDefault="00763D4B" w:rsidP="0087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B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870F97" w:rsidRPr="00FB2DBF">
        <w:rPr>
          <w:rFonts w:ascii="Times New Roman" w:eastAsia="Times New Roman" w:hAnsi="Times New Roman" w:cs="Times New Roman"/>
          <w:sz w:val="24"/>
          <w:szCs w:val="24"/>
        </w:rPr>
        <w:t xml:space="preserve"> 2017 г.   </w:t>
      </w:r>
      <w:r w:rsidR="00870F97" w:rsidRPr="00FB2DB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FB2DB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70F97" w:rsidRPr="00FB2DBF">
        <w:rPr>
          <w:rFonts w:ascii="Times New Roman" w:eastAsia="Times New Roman" w:hAnsi="Times New Roman" w:cs="Times New Roman"/>
          <w:sz w:val="24"/>
          <w:szCs w:val="24"/>
        </w:rPr>
        <w:t>с. Верхнеусинское</w:t>
      </w:r>
      <w:r w:rsidR="00870F97" w:rsidRPr="00FB2DB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FB2D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№ ___</w:t>
      </w:r>
    </w:p>
    <w:p w:rsidR="00C100D9" w:rsidRDefault="00C100D9" w:rsidP="00001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79F5" w:rsidRPr="00C100D9" w:rsidRDefault="00CB79F5" w:rsidP="0000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B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профилактике правонарушений на территории </w:t>
      </w:r>
      <w:r w:rsidRPr="00FB2DBF">
        <w:rPr>
          <w:rFonts w:ascii="Times New Roman" w:eastAsia="Times New Roman" w:hAnsi="Times New Roman" w:cs="Times New Roman"/>
          <w:sz w:val="24"/>
          <w:szCs w:val="24"/>
        </w:rPr>
        <w:br/>
      </w:r>
      <w:r w:rsidR="000014E3" w:rsidRPr="00FB2DBF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 Ермаковского</w:t>
      </w:r>
      <w:r w:rsidR="00001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4E3" w:rsidRPr="00C100D9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0014E3" w:rsidRPr="00C100D9" w:rsidRDefault="000014E3" w:rsidP="0000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0D9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991E48" w:rsidRDefault="00991E48" w:rsidP="0099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E48" w:rsidRDefault="00991E48" w:rsidP="0099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23.06.2016 № 182-ФЗ «Об основах системы профилактики правонарушений в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с целью профилактики правонарушений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Верхн</w:t>
      </w:r>
      <w:r w:rsidR="00C100D9">
        <w:rPr>
          <w:rFonts w:ascii="Times New Roman" w:eastAsia="Times New Roman" w:hAnsi="Times New Roman" w:cs="Times New Roman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синского сельсовета Ермаковского района Красноярского края, руководствуясь Уставом сельсовета 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50DD" w:rsidRDefault="00CB79F5" w:rsidP="0099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1. Утвердить Положение о профилактике правонарушений на территори</w:t>
      </w:r>
      <w:r w:rsidR="00C100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00D9" w:rsidRPr="00C1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0D9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 Ермаковского района Красноярского края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C100D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2. Организацию профилактических мероприятий возложить на </w:t>
      </w:r>
      <w:r w:rsidR="00B750DD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750D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Григорьева Е.И.</w:t>
      </w:r>
    </w:p>
    <w:p w:rsidR="00CB79F5" w:rsidRPr="00CB79F5" w:rsidRDefault="00CB79F5" w:rsidP="0099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3. Опубликовать настоящее постановление в </w:t>
      </w:r>
      <w:r w:rsidR="00B750DD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информационном бюллетене </w:t>
      </w:r>
      <w:r w:rsidR="00BE462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E4629">
        <w:rPr>
          <w:rFonts w:ascii="Times New Roman" w:eastAsia="Times New Roman" w:hAnsi="Times New Roman" w:cs="Times New Roman"/>
          <w:sz w:val="24"/>
          <w:szCs w:val="24"/>
        </w:rPr>
        <w:t>Усинские</w:t>
      </w:r>
      <w:proofErr w:type="spellEnd"/>
      <w:r w:rsidR="00BE4629">
        <w:rPr>
          <w:rFonts w:ascii="Times New Roman" w:eastAsia="Times New Roman" w:hAnsi="Times New Roman" w:cs="Times New Roman"/>
          <w:sz w:val="24"/>
          <w:szCs w:val="24"/>
        </w:rPr>
        <w:t xml:space="preserve"> вести»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официальном сайте администрации </w:t>
      </w:r>
      <w:r w:rsidR="00BE4629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C100D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со дня официального опубликования.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C100D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CB79F5" w:rsidRPr="00CB79F5" w:rsidRDefault="00CB79F5" w:rsidP="00CB7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E4629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                                                                               А.В. Екимов</w:t>
      </w: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629" w:rsidRDefault="00BE4629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79F5" w:rsidRPr="00CB79F5" w:rsidRDefault="00CB79F5" w:rsidP="00CB79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администрации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1810FE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1810FE">
        <w:rPr>
          <w:rFonts w:ascii="Times New Roman" w:eastAsia="Times New Roman" w:hAnsi="Times New Roman" w:cs="Times New Roman"/>
          <w:sz w:val="24"/>
          <w:szCs w:val="24"/>
        </w:rPr>
        <w:br/>
        <w:t>от ____2017г. № __</w:t>
      </w:r>
    </w:p>
    <w:p w:rsidR="00CB79F5" w:rsidRPr="001810FE" w:rsidRDefault="00CB79F5" w:rsidP="00CB7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Pr="00CB79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профилактике правонарушений на территории </w:t>
      </w:r>
      <w:r w:rsidR="001810FE" w:rsidRPr="001810FE">
        <w:rPr>
          <w:rFonts w:ascii="Times New Roman" w:eastAsia="Times New Roman" w:hAnsi="Times New Roman" w:cs="Times New Roman"/>
          <w:b/>
          <w:sz w:val="24"/>
          <w:szCs w:val="24"/>
        </w:rPr>
        <w:t>Верхнеусинского сельсовета Ермаковского района Красноярского края</w:t>
      </w:r>
    </w:p>
    <w:p w:rsidR="00BD15A5" w:rsidRDefault="00CB79F5" w:rsidP="00BD15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1810F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правовые и организационные основы реализации на территории</w:t>
      </w:r>
      <w:r w:rsidR="00BD15A5" w:rsidRPr="00CB7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5A5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 Ермаковского района Красноярского края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муниципальное образование) профилактики правонарушений в формах и порядке, установленных Федеральным законом Российской Федерации от 23.06.2016 № 182-ФЗ «Об основах системы профилактики правонарушений в Российской Федерации», Федеральным законом Российской Федерации от 06.10.2003 № 131-ФЗ </w:t>
      </w:r>
      <w:r w:rsidR="00BD15A5">
        <w:rPr>
          <w:rFonts w:ascii="Times New Roman" w:eastAsia="Times New Roman" w:hAnsi="Times New Roman" w:cs="Times New Roman"/>
          <w:sz w:val="24"/>
          <w:szCs w:val="24"/>
        </w:rPr>
        <w:t xml:space="preserve">«Об общих принципах организации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мес</w:t>
      </w:r>
      <w:r w:rsidR="00BD15A5">
        <w:rPr>
          <w:rFonts w:ascii="Times New Roman" w:eastAsia="Times New Roman" w:hAnsi="Times New Roman" w:cs="Times New Roman"/>
          <w:sz w:val="24"/>
          <w:szCs w:val="24"/>
        </w:rPr>
        <w:t>тного самоуправления</w:t>
      </w:r>
      <w:r w:rsidR="00E36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5A5">
        <w:rPr>
          <w:rFonts w:ascii="Times New Roman" w:eastAsia="Times New Roman" w:hAnsi="Times New Roman" w:cs="Times New Roman"/>
          <w:sz w:val="24"/>
          <w:szCs w:val="24"/>
        </w:rPr>
        <w:t>в Российской</w:t>
      </w:r>
      <w:r w:rsidR="00E36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5A5">
        <w:rPr>
          <w:rFonts w:ascii="Times New Roman" w:eastAsia="Times New Roman" w:hAnsi="Times New Roman" w:cs="Times New Roman"/>
          <w:sz w:val="24"/>
          <w:szCs w:val="24"/>
        </w:rPr>
        <w:t xml:space="preserve">Федерации». </w:t>
      </w:r>
    </w:p>
    <w:p w:rsidR="00E36038" w:rsidRDefault="00BD15A5" w:rsidP="00E36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1.Общие</w:t>
      </w:r>
      <w:r w:rsidR="00E36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положения</w:t>
      </w:r>
    </w:p>
    <w:p w:rsidR="00975CF8" w:rsidRDefault="00CB79F5" w:rsidP="00C61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E3603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1.1. Осуществление мероприятий по профилактике правонарушений на </w:t>
      </w:r>
      <w:r w:rsidR="00BC156B" w:rsidRPr="00CB79F5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BC156B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 Ермаковского района Красноярского края</w:t>
      </w:r>
      <w:r w:rsidR="00BC156B" w:rsidRPr="00CB7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BC156B">
        <w:rPr>
          <w:rFonts w:ascii="Times New Roman" w:eastAsia="Times New Roman" w:hAnsi="Times New Roman" w:cs="Times New Roman"/>
          <w:sz w:val="24"/>
          <w:szCs w:val="24"/>
        </w:rPr>
        <w:t xml:space="preserve">Верхнеусинского сельсовета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и координационным органом муниципального образования.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2516A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1.2. Финансирование мероприятий по профилактике правонарушений осуществляется за счет средств бюджета муниципального образования на соответствующий финансовый год в рамках муниципальных программ в сфере профилактики правонарушений.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C6139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1.3. Администрация </w:t>
      </w:r>
      <w:r w:rsidR="00C61392">
        <w:rPr>
          <w:rFonts w:ascii="Times New Roman" w:eastAsia="Times New Roman" w:hAnsi="Times New Roman" w:cs="Times New Roman"/>
          <w:sz w:val="24"/>
          <w:szCs w:val="24"/>
        </w:rPr>
        <w:t xml:space="preserve">Верхнеусинского сельсовета (далее – администрация сельсовета)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целевое и эффективное использование бюджетных средств и муниципального имущества при организации и проведении мероприятий по профилактике правонарушений.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C6139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1.4. При осуществлении на территории муниципального образования мероприятий по профилактике правонарушений администрация </w:t>
      </w:r>
      <w:r w:rsidR="00C6139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взаимодействуют с органами местного самоуправления </w:t>
      </w:r>
      <w:r w:rsidR="00C61392">
        <w:rPr>
          <w:rFonts w:ascii="Times New Roman" w:eastAsia="Times New Roman" w:hAnsi="Times New Roman" w:cs="Times New Roman"/>
          <w:sz w:val="24"/>
          <w:szCs w:val="24"/>
        </w:rPr>
        <w:t xml:space="preserve">Ермаковского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муниципального района, органами государственной власти</w:t>
      </w:r>
      <w:r w:rsidR="00C61392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, правоохранительными органами, органами прокуратуры, учреждениями образования, культуры, общественными организациями.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7C07E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1.5. Граждане, общественные объединения и иные организации муниципального образования могут привлекаться к участию в деятельности по профилактике правонарушений в границах поселения в порядке и формах, устан</w:t>
      </w:r>
      <w:r w:rsidR="00975CF8">
        <w:rPr>
          <w:rFonts w:ascii="Times New Roman" w:eastAsia="Times New Roman" w:hAnsi="Times New Roman" w:cs="Times New Roman"/>
          <w:sz w:val="24"/>
          <w:szCs w:val="24"/>
        </w:rPr>
        <w:t>овленных нормативными правовыми актами муниципального образования.</w:t>
      </w:r>
    </w:p>
    <w:p w:rsidR="00A226ED" w:rsidRDefault="00CB79F5" w:rsidP="00C61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1.6. В целях информационного обеспечения профилактики правонарушений, ее публичности и открытости размещение информации о проведении мероприятий по профилактике правонарушений может размещаться на официальном сайте</w:t>
      </w:r>
      <w:r w:rsidR="00A22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71A">
        <w:rPr>
          <w:rFonts w:ascii="Times New Roman" w:eastAsia="Times New Roman" w:hAnsi="Times New Roman" w:cs="Times New Roman"/>
          <w:sz w:val="24"/>
          <w:szCs w:val="24"/>
        </w:rPr>
        <w:t>администрации сельсовета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6ED" w:rsidRDefault="00CB79F5" w:rsidP="00A226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A226E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2. Основные направле</w:t>
      </w:r>
      <w:r w:rsidR="00A226ED">
        <w:rPr>
          <w:rFonts w:ascii="Times New Roman" w:eastAsia="Times New Roman" w:hAnsi="Times New Roman" w:cs="Times New Roman"/>
          <w:sz w:val="24"/>
          <w:szCs w:val="24"/>
        </w:rPr>
        <w:t>ния профилактики правонарушений</w:t>
      </w:r>
    </w:p>
    <w:p w:rsidR="00A226ED" w:rsidRDefault="00A226ED" w:rsidP="00A226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30D4" w:rsidRDefault="00CB79F5" w:rsidP="00C61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2.1. Профилактика правонарушений на территории поселения осуществля</w:t>
      </w:r>
      <w:r w:rsidR="00CD30D4">
        <w:rPr>
          <w:rFonts w:ascii="Times New Roman" w:eastAsia="Times New Roman" w:hAnsi="Times New Roman" w:cs="Times New Roman"/>
          <w:sz w:val="24"/>
          <w:szCs w:val="24"/>
        </w:rPr>
        <w:t xml:space="preserve">ется по следующим направлениям: </w:t>
      </w:r>
    </w:p>
    <w:p w:rsidR="00CD30D4" w:rsidRDefault="00CB79F5" w:rsidP="005D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1)</w:t>
      </w:r>
      <w:r w:rsidR="00CD30D4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правонарушений; </w:t>
      </w:r>
    </w:p>
    <w:p w:rsidR="00CD30D4" w:rsidRDefault="00CB79F5" w:rsidP="005D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2) обеспечение защи</w:t>
      </w:r>
      <w:r w:rsidR="00CD30D4">
        <w:rPr>
          <w:rFonts w:ascii="Times New Roman" w:eastAsia="Times New Roman" w:hAnsi="Times New Roman" w:cs="Times New Roman"/>
          <w:sz w:val="24"/>
          <w:szCs w:val="24"/>
        </w:rPr>
        <w:t xml:space="preserve">ты муниципальной собственности; </w:t>
      </w:r>
    </w:p>
    <w:p w:rsidR="00CD30D4" w:rsidRDefault="00CB79F5" w:rsidP="005D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lastRenderedPageBreak/>
        <w:t>3) предупреждение безнадзорности, беспризорности, правонарушений и антиобщественных действий, несовершеннолетних на террито</w:t>
      </w:r>
      <w:r w:rsidR="00CD30D4">
        <w:rPr>
          <w:rFonts w:ascii="Times New Roman" w:eastAsia="Times New Roman" w:hAnsi="Times New Roman" w:cs="Times New Roman"/>
          <w:sz w:val="24"/>
          <w:szCs w:val="24"/>
        </w:rPr>
        <w:t xml:space="preserve">рии муниципального образования; </w:t>
      </w:r>
    </w:p>
    <w:p w:rsidR="00CD30D4" w:rsidRDefault="00CB79F5" w:rsidP="005D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4) обе</w:t>
      </w:r>
      <w:r w:rsidR="00CD30D4">
        <w:rPr>
          <w:rFonts w:ascii="Times New Roman" w:eastAsia="Times New Roman" w:hAnsi="Times New Roman" w:cs="Times New Roman"/>
          <w:sz w:val="24"/>
          <w:szCs w:val="24"/>
        </w:rPr>
        <w:t xml:space="preserve">спечение пожарной безопасности; </w:t>
      </w:r>
    </w:p>
    <w:p w:rsidR="00CD30D4" w:rsidRDefault="00CB79F5" w:rsidP="005D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5) повышение уровня правовой грамотности и развитие правосознания граждан;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6) принятие профилактических мер, направленных на предупреждение правонарушений.</w:t>
      </w:r>
    </w:p>
    <w:p w:rsidR="00CD30D4" w:rsidRDefault="00CB79F5" w:rsidP="00CD3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3. Права органов местного самоуправления поселения в сфере профилактике правонарушений</w:t>
      </w:r>
    </w:p>
    <w:p w:rsidR="005D37FE" w:rsidRDefault="00CB79F5" w:rsidP="005D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CD30D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D3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3.1. Органы местного самоуправления муниципального образования в пределах своей компетенц</w:t>
      </w:r>
      <w:r w:rsidR="005D37FE">
        <w:rPr>
          <w:rFonts w:ascii="Times New Roman" w:eastAsia="Times New Roman" w:hAnsi="Times New Roman" w:cs="Times New Roman"/>
          <w:sz w:val="24"/>
          <w:szCs w:val="24"/>
        </w:rPr>
        <w:t xml:space="preserve">ии обладают следующими правами: </w:t>
      </w:r>
    </w:p>
    <w:p w:rsidR="007655CA" w:rsidRDefault="00CB79F5" w:rsidP="0076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1) принимают муниципальные правовые акты в сфере профилактики правонарушений;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2) создают координационные органы в сфере профилактики правонарушений;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3) принимают меры по устранению причин и условий, способствующих совершению правонарушений;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4) обеспечивают взаимодействие лиц, участвующих в профилактике правонарушений, на террито</w:t>
      </w:r>
      <w:r w:rsidR="007655CA">
        <w:rPr>
          <w:rFonts w:ascii="Times New Roman" w:eastAsia="Times New Roman" w:hAnsi="Times New Roman" w:cs="Times New Roman"/>
          <w:sz w:val="24"/>
          <w:szCs w:val="24"/>
        </w:rPr>
        <w:t>рии муниципального образования;</w:t>
      </w:r>
    </w:p>
    <w:p w:rsidR="007655CA" w:rsidRDefault="00CB79F5" w:rsidP="0076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5) осуществляют профилактику правонарушений в следующих формах профилактического воздействия, предусмотренных пунктами 1, 7 - 10 части 1 статьи 17 Федерального за</w:t>
      </w:r>
      <w:r w:rsidR="007655CA">
        <w:rPr>
          <w:rFonts w:ascii="Times New Roman" w:eastAsia="Times New Roman" w:hAnsi="Times New Roman" w:cs="Times New Roman"/>
          <w:sz w:val="24"/>
          <w:szCs w:val="24"/>
        </w:rPr>
        <w:t>кона РФ от 23.06.2016 № 182-ФЗ:</w:t>
      </w:r>
    </w:p>
    <w:p w:rsidR="007655CA" w:rsidRDefault="00CB79F5" w:rsidP="0076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правовое просвещение и пр</w:t>
      </w:r>
      <w:r w:rsidR="007655CA">
        <w:rPr>
          <w:rFonts w:ascii="Times New Roman" w:eastAsia="Times New Roman" w:hAnsi="Times New Roman" w:cs="Times New Roman"/>
          <w:sz w:val="24"/>
          <w:szCs w:val="24"/>
        </w:rPr>
        <w:t>авовое информирование;</w:t>
      </w:r>
    </w:p>
    <w:p w:rsidR="007655CA" w:rsidRDefault="007655CA" w:rsidP="0076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социальная адаптация;</w:t>
      </w:r>
    </w:p>
    <w:p w:rsidR="007655CA" w:rsidRDefault="007655CA" w:rsidP="0076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ресоциализация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55CA" w:rsidRDefault="007655CA" w:rsidP="0076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социальная реабилитация;</w:t>
      </w:r>
    </w:p>
    <w:p w:rsidR="00485B7F" w:rsidRDefault="00CB79F5" w:rsidP="00765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помощь лицам, пострадавшим от правонарушений или подвер</w:t>
      </w:r>
      <w:r w:rsidR="007655CA">
        <w:rPr>
          <w:rFonts w:ascii="Times New Roman" w:eastAsia="Times New Roman" w:hAnsi="Times New Roman" w:cs="Times New Roman"/>
          <w:sz w:val="24"/>
          <w:szCs w:val="24"/>
        </w:rPr>
        <w:t>женным риску стать таковыми;</w:t>
      </w:r>
      <w:r w:rsidR="007655CA">
        <w:rPr>
          <w:rFonts w:ascii="Times New Roman" w:eastAsia="Times New Roman" w:hAnsi="Times New Roman" w:cs="Times New Roman"/>
          <w:sz w:val="24"/>
          <w:szCs w:val="24"/>
        </w:rPr>
        <w:br/>
        <w:t xml:space="preserve">6)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реализуют иные права в сфере профилактики правонарушений.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7655C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3.2. Порядок создания и осуществления деятельности координационного органа муниципального образования определяется муниципальными правовыми актами.</w:t>
      </w:r>
    </w:p>
    <w:p w:rsidR="00485B7F" w:rsidRDefault="00CB79F5" w:rsidP="0048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4. Формы профилактического воздействия</w:t>
      </w:r>
    </w:p>
    <w:p w:rsidR="00485B7F" w:rsidRDefault="00CB79F5" w:rsidP="00485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485B7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4.1. Правовое просвещ</w:t>
      </w:r>
      <w:r w:rsidR="00485B7F">
        <w:rPr>
          <w:rFonts w:ascii="Times New Roman" w:eastAsia="Times New Roman" w:hAnsi="Times New Roman" w:cs="Times New Roman"/>
          <w:sz w:val="24"/>
          <w:szCs w:val="24"/>
        </w:rPr>
        <w:t>ение и правовое информирование:</w:t>
      </w:r>
    </w:p>
    <w:p w:rsidR="00A501B5" w:rsidRDefault="00F01DF0" w:rsidP="00F0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В целях правового просвещения и п</w:t>
      </w:r>
      <w:r w:rsidR="00A501B5">
        <w:rPr>
          <w:rFonts w:ascii="Times New Roman" w:eastAsia="Times New Roman" w:hAnsi="Times New Roman" w:cs="Times New Roman"/>
          <w:sz w:val="24"/>
          <w:szCs w:val="24"/>
        </w:rPr>
        <w:t>равового информирования А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="00A501B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 xml:space="preserve">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A501B5">
        <w:rPr>
          <w:rFonts w:ascii="Times New Roman" w:eastAsia="Times New Roman" w:hAnsi="Times New Roman" w:cs="Times New Roman"/>
          <w:sz w:val="24"/>
          <w:szCs w:val="24"/>
        </w:rPr>
        <w:t xml:space="preserve">         4.2. Социальная адаптация:</w:t>
      </w:r>
    </w:p>
    <w:p w:rsidR="00596AF1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1)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2) Меры по социальной адаптации применяются в соответствии с законодательством Российской Федерации в отношении следующих категорий лиц, находящихс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>я в трудной жизненной ситуации:</w:t>
      </w:r>
    </w:p>
    <w:p w:rsidR="00596AF1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безнадзорные и б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>еспризорные несовершеннолетние;</w:t>
      </w:r>
    </w:p>
    <w:p w:rsidR="00596AF1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лица, отбывающие уголовное наказание, н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>е связанное с лишением свободы;</w:t>
      </w:r>
    </w:p>
    <w:p w:rsidR="00596AF1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лица, занимающиеся бродяжни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>чеством и попрошайничеством;</w:t>
      </w:r>
    </w:p>
    <w:p w:rsidR="00596AF1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несовершеннолетние, подвергнутые принудительным мер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>ам воспитательного воздействия;</w:t>
      </w:r>
    </w:p>
    <w:p w:rsidR="00596AF1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- лица без 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>определенного места жительства;</w:t>
      </w:r>
    </w:p>
    <w:p w:rsidR="00596AF1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lastRenderedPageBreak/>
        <w:t>-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>ою безопасность, с их согласия.</w:t>
      </w:r>
    </w:p>
    <w:p w:rsidR="00596AF1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3) Обеспечение социальной адапта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>ции осуществляется посредством:</w:t>
      </w:r>
    </w:p>
    <w:p w:rsidR="00596AF1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стимулирования деятельности организаций, предоставляющих рабочие места лицам, нуждающимся в социальной адаптации, а также л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>ица</w:t>
      </w:r>
      <w:r w:rsidR="00F01DF0">
        <w:rPr>
          <w:rFonts w:ascii="Times New Roman" w:eastAsia="Times New Roman" w:hAnsi="Times New Roman" w:cs="Times New Roman"/>
          <w:sz w:val="24"/>
          <w:szCs w:val="24"/>
        </w:rPr>
        <w:t xml:space="preserve">м, прошедшим курс лечения от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наркомании, алкоголизма</w:t>
      </w:r>
      <w:r w:rsidR="00596AF1">
        <w:rPr>
          <w:rFonts w:ascii="Times New Roman" w:eastAsia="Times New Roman" w:hAnsi="Times New Roman" w:cs="Times New Roman"/>
          <w:sz w:val="24"/>
          <w:szCs w:val="24"/>
        </w:rPr>
        <w:t xml:space="preserve"> и токсикомании и реабилитацию;</w:t>
      </w:r>
    </w:p>
    <w:p w:rsidR="00F01DF0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привлечения общественных объединений для оказания содействия лицам, нужд</w:t>
      </w:r>
      <w:r w:rsidR="00F01DF0">
        <w:rPr>
          <w:rFonts w:ascii="Times New Roman" w:eastAsia="Times New Roman" w:hAnsi="Times New Roman" w:cs="Times New Roman"/>
          <w:sz w:val="24"/>
          <w:szCs w:val="24"/>
        </w:rPr>
        <w:t>ающимся в социальной адаптации.</w:t>
      </w:r>
    </w:p>
    <w:p w:rsidR="00F01DF0" w:rsidRDefault="00F01DF0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Ресоциализация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1DF0" w:rsidRDefault="00F01DF0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Ресоциализация</w:t>
      </w:r>
      <w:proofErr w:type="spellEnd"/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комплекс мер социально-экономического, правового характера, осуществляемых Администрацией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компетенцией, в целях </w:t>
      </w:r>
      <w:proofErr w:type="spellStart"/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реинтеграции</w:t>
      </w:r>
      <w:proofErr w:type="spellEnd"/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F01DF0" w:rsidRDefault="00DB6E8D" w:rsidP="00DB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4.4. Социальная реабилитация:</w:t>
      </w:r>
    </w:p>
    <w:p w:rsidR="00F01DF0" w:rsidRDefault="00CB79F5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1)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</w:t>
      </w:r>
      <w:r w:rsidR="00F01DF0">
        <w:rPr>
          <w:rFonts w:ascii="Times New Roman" w:eastAsia="Times New Roman" w:hAnsi="Times New Roman" w:cs="Times New Roman"/>
          <w:sz w:val="24"/>
          <w:szCs w:val="24"/>
        </w:rPr>
        <w:t>вещества в немедицинских целях.</w:t>
      </w:r>
    </w:p>
    <w:p w:rsidR="002B560A" w:rsidRDefault="00CB79F5" w:rsidP="00DB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2)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- разъяснения существующего порядка оказания социальной, профессиональной и правовой помощи;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- содействия в восстановлении утраченных документов, социально-полезных связей.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2B560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4.5. Помощь лицам, пострадавшим от правонарушений или подверженным риску стать таковыми: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2B560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Помощь лицам, пострадавшим от правонарушений или подверженным риску стать таковыми, направлена на оказание правовой, социальной,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</w:t>
      </w:r>
      <w:r w:rsidR="002B56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60A" w:rsidRDefault="002B560A" w:rsidP="005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60A" w:rsidRDefault="00CB79F5" w:rsidP="002B5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5. Порядок расходования денежных средств на организацию и проведение мероприятий по профилактике правонарушений</w:t>
      </w:r>
    </w:p>
    <w:p w:rsidR="002B560A" w:rsidRDefault="00CB79F5" w:rsidP="002B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2B560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B6E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5.1. Расходование денежных средств по обеспечению мероприятий производится в рамках муниципальных программ в сфере профилактики правонарушений за счет и в пределах средств, предусмотренных на эти цели местным бюджетом на </w:t>
      </w:r>
      <w:r w:rsidR="002B560A">
        <w:rPr>
          <w:rFonts w:ascii="Times New Roman" w:eastAsia="Times New Roman" w:hAnsi="Times New Roman" w:cs="Times New Roman"/>
          <w:sz w:val="24"/>
          <w:szCs w:val="24"/>
        </w:rPr>
        <w:t>соответствующий финансовый год.</w:t>
      </w:r>
    </w:p>
    <w:p w:rsidR="00F419BA" w:rsidRDefault="00DB6E8D" w:rsidP="00DB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Под расходами на организацию и проведение мероприятий, участие в организации и проведении мероприятий понимаются следующие виды расходов: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br/>
        <w:t>- перечисление денежных средств исполнителям, получившим в результате процедур по размещению муниципального заказа в соответствии с действующим законодательством право на оказание услуг проведению на территории поселении мероприятий по профилактике правонарушений, в том числе культурно-массовых и досуговых;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br/>
        <w:t>- затраты на оформлени</w:t>
      </w:r>
      <w:r w:rsidR="00F419BA">
        <w:rPr>
          <w:rFonts w:ascii="Times New Roman" w:eastAsia="Times New Roman" w:hAnsi="Times New Roman" w:cs="Times New Roman"/>
          <w:sz w:val="24"/>
          <w:szCs w:val="24"/>
        </w:rPr>
        <w:t>е места проведения мероприятий;</w:t>
      </w:r>
    </w:p>
    <w:p w:rsidR="00F419BA" w:rsidRDefault="00CB79F5" w:rsidP="00DB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затраты на расходные материалы для оформления пространства мероприятий;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- затраты на аренду оборудования и технических средств, необходимых для подготовки, органи</w:t>
      </w:r>
      <w:r w:rsidR="00F419BA">
        <w:rPr>
          <w:rFonts w:ascii="Times New Roman" w:eastAsia="Times New Roman" w:hAnsi="Times New Roman" w:cs="Times New Roman"/>
          <w:sz w:val="24"/>
          <w:szCs w:val="24"/>
        </w:rPr>
        <w:t>зации и проведения мероприятия;</w:t>
      </w:r>
    </w:p>
    <w:p w:rsidR="00F419BA" w:rsidRDefault="00CB79F5" w:rsidP="00DB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lastRenderedPageBreak/>
        <w:t>- затраты на приобретение наградной атрибутики для участников мероприятий (благодарственные письма, грамоты, дипломы, медали, памятные подарки и сувениры);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- затраты на издание информационных, агитационных материалов и иной полиграфической продукции для информирования населения по вопросам профилактики правонарушений на террито</w:t>
      </w:r>
      <w:r w:rsidR="00F419BA">
        <w:rPr>
          <w:rFonts w:ascii="Times New Roman" w:eastAsia="Times New Roman" w:hAnsi="Times New Roman" w:cs="Times New Roman"/>
          <w:sz w:val="24"/>
          <w:szCs w:val="24"/>
        </w:rPr>
        <w:t>рии муниципального образования;</w:t>
      </w:r>
    </w:p>
    <w:p w:rsidR="002425B7" w:rsidRDefault="00CB79F5" w:rsidP="00DB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t>- затраты на изготовление и установку информационных щитов (аншлагов с социальной рекламой профилактической направленности, содержащей в том числе информацию о запрете на территории поселения тех или иных противоправных действий);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- прочие необходимые для организации и проведения мероприятий расходы.</w:t>
      </w:r>
    </w:p>
    <w:p w:rsidR="002425B7" w:rsidRDefault="00CB79F5" w:rsidP="00242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  <w:t>6. Заключительные положения</w:t>
      </w:r>
    </w:p>
    <w:p w:rsidR="002425B7" w:rsidRDefault="00CB79F5" w:rsidP="00242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F5">
        <w:rPr>
          <w:rFonts w:ascii="Times New Roman" w:eastAsia="Times New Roman" w:hAnsi="Times New Roman" w:cs="Times New Roman"/>
          <w:sz w:val="24"/>
          <w:szCs w:val="24"/>
        </w:rPr>
        <w:br/>
      </w:r>
      <w:r w:rsidR="002425B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 xml:space="preserve">6.1. Администрация </w:t>
      </w:r>
      <w:r w:rsidR="002425B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CB79F5">
        <w:rPr>
          <w:rFonts w:ascii="Times New Roman" w:eastAsia="Times New Roman" w:hAnsi="Times New Roman" w:cs="Times New Roman"/>
          <w:sz w:val="24"/>
          <w:szCs w:val="24"/>
        </w:rPr>
        <w:t>ежегодно готовит отчёт об исполнении проведённых мероприятиях, выполненных программах (планах) по данному вопросу и расходовании финан</w:t>
      </w:r>
      <w:r w:rsidR="002425B7">
        <w:rPr>
          <w:rFonts w:ascii="Times New Roman" w:eastAsia="Times New Roman" w:hAnsi="Times New Roman" w:cs="Times New Roman"/>
          <w:sz w:val="24"/>
          <w:szCs w:val="24"/>
        </w:rPr>
        <w:t>совых средств на их выполнение.</w:t>
      </w:r>
    </w:p>
    <w:p w:rsidR="00CB79F5" w:rsidRPr="00CB79F5" w:rsidRDefault="002425B7" w:rsidP="0024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B79F5" w:rsidRPr="00CB79F5">
        <w:rPr>
          <w:rFonts w:ascii="Times New Roman" w:eastAsia="Times New Roman" w:hAnsi="Times New Roman" w:cs="Times New Roman"/>
          <w:sz w:val="24"/>
          <w:szCs w:val="24"/>
        </w:rPr>
        <w:t>6.2. Настоящее Положение вступает в силу после официального опубликования.</w:t>
      </w:r>
    </w:p>
    <w:p w:rsidR="00950497" w:rsidRDefault="00950497"/>
    <w:sectPr w:rsidR="00950497" w:rsidSect="00870F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9F5"/>
    <w:rsid w:val="000014E3"/>
    <w:rsid w:val="001810FE"/>
    <w:rsid w:val="002425B7"/>
    <w:rsid w:val="002516A7"/>
    <w:rsid w:val="002B560A"/>
    <w:rsid w:val="00485B7F"/>
    <w:rsid w:val="0050271A"/>
    <w:rsid w:val="00596AF1"/>
    <w:rsid w:val="005D37FE"/>
    <w:rsid w:val="00763D4B"/>
    <w:rsid w:val="007655CA"/>
    <w:rsid w:val="007C07E6"/>
    <w:rsid w:val="008576DF"/>
    <w:rsid w:val="00870F97"/>
    <w:rsid w:val="00927D1A"/>
    <w:rsid w:val="00950497"/>
    <w:rsid w:val="00975CF8"/>
    <w:rsid w:val="00991E48"/>
    <w:rsid w:val="00A226ED"/>
    <w:rsid w:val="00A501B5"/>
    <w:rsid w:val="00B750DD"/>
    <w:rsid w:val="00BC156B"/>
    <w:rsid w:val="00BD15A5"/>
    <w:rsid w:val="00BE4629"/>
    <w:rsid w:val="00C100D9"/>
    <w:rsid w:val="00C61392"/>
    <w:rsid w:val="00CB79F5"/>
    <w:rsid w:val="00CD30D4"/>
    <w:rsid w:val="00DB6E8D"/>
    <w:rsid w:val="00E00D10"/>
    <w:rsid w:val="00E36038"/>
    <w:rsid w:val="00F01DF0"/>
    <w:rsid w:val="00F419BA"/>
    <w:rsid w:val="00F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5BA3"/>
  <w15:docId w15:val="{9904A116-D8DF-4BF1-B439-40F7B1BD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7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9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79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B79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7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F14D-4F8E-497B-916B-4BA6D4F9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EVGEN</cp:lastModifiedBy>
  <cp:revision>17</cp:revision>
  <dcterms:created xsi:type="dcterms:W3CDTF">2017-12-20T12:43:00Z</dcterms:created>
  <dcterms:modified xsi:type="dcterms:W3CDTF">2017-12-25T16:18:00Z</dcterms:modified>
</cp:coreProperties>
</file>