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1" w:rsidRPr="00C55E6A" w:rsidRDefault="00BE3E91" w:rsidP="003C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 w:rsidRPr="00C5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ЕРМАКОВСКИЙ РАЙОН</w:t>
      </w:r>
    </w:p>
    <w:p w:rsidR="00BE3E91" w:rsidRPr="00C55E6A" w:rsidRDefault="00BE3E91" w:rsidP="00BE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5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_____АДМИНИСТРАЦИЯ  ВЕРХНЕУСИНСКОГО  СЕЛЬСОВЕТА______</w:t>
      </w:r>
    </w:p>
    <w:p w:rsidR="00BE3E91" w:rsidRPr="00BE3E91" w:rsidRDefault="00BE3E91" w:rsidP="00BE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E3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Ленина,93, </w:t>
      </w:r>
      <w:proofErr w:type="spellStart"/>
      <w:r w:rsidRPr="00BE3E9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BE3E91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E3E91">
        <w:rPr>
          <w:rFonts w:ascii="Times New Roman" w:eastAsia="Times New Roman" w:hAnsi="Times New Roman" w:cs="Times New Roman"/>
          <w:sz w:val="20"/>
          <w:szCs w:val="20"/>
          <w:lang w:eastAsia="ru-RU"/>
        </w:rPr>
        <w:t>ерхнеусинское</w:t>
      </w:r>
      <w:proofErr w:type="spellEnd"/>
      <w:r w:rsidRPr="00BE3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E3E9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Ермаковский</w:t>
      </w:r>
      <w:proofErr w:type="spellEnd"/>
      <w:r w:rsidRPr="00BE3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Красноярский край, 662842  тел 8(39138)36498</w:t>
      </w:r>
    </w:p>
    <w:p w:rsidR="00BE3E91" w:rsidRPr="00BE3E91" w:rsidRDefault="00BE3E91" w:rsidP="00BE3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3E91" w:rsidRPr="00C55E6A" w:rsidRDefault="00BE3E91" w:rsidP="00BE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E6A" w:rsidRPr="00C5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E3E91" w:rsidRPr="00C55E6A" w:rsidRDefault="00BE3E91" w:rsidP="00BE3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E91" w:rsidRPr="00C55E6A" w:rsidRDefault="00C55E6A" w:rsidP="00BE3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марта</w:t>
      </w:r>
      <w:r w:rsidR="00BE3E91" w:rsidRPr="00C5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г.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3E91" w:rsidRPr="00C5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Верхнеусинское         </w:t>
      </w:r>
      <w:r w:rsidRPr="00C5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5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19-п</w:t>
      </w:r>
    </w:p>
    <w:p w:rsidR="00BE3E91" w:rsidRPr="00C55E6A" w:rsidRDefault="00BE3E91" w:rsidP="00BE3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E91" w:rsidRPr="00C55E6A" w:rsidRDefault="00C248F5" w:rsidP="00BE3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6A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</w:t>
      </w:r>
      <w:r w:rsidR="00C26E69" w:rsidRPr="00C55E6A">
        <w:rPr>
          <w:rFonts w:ascii="Times New Roman" w:hAnsi="Times New Roman" w:cs="Times New Roman"/>
          <w:b/>
          <w:sz w:val="28"/>
          <w:szCs w:val="28"/>
        </w:rPr>
        <w:t xml:space="preserve">исполнения </w:t>
      </w:r>
    </w:p>
    <w:p w:rsidR="00BE3E91" w:rsidRPr="00C55E6A" w:rsidRDefault="00C26E69" w:rsidP="00BE3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BE3E91" w:rsidRPr="00C5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E6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55E6A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proofErr w:type="gramEnd"/>
      <w:r w:rsidRPr="00C55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91" w:rsidRPr="00C55E6A" w:rsidRDefault="00C26E69" w:rsidP="00BE3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6A">
        <w:rPr>
          <w:rFonts w:ascii="Times New Roman" w:hAnsi="Times New Roman" w:cs="Times New Roman"/>
          <w:b/>
          <w:sz w:val="28"/>
          <w:szCs w:val="28"/>
        </w:rPr>
        <w:t xml:space="preserve">обеспечение пользователей </w:t>
      </w:r>
      <w:proofErr w:type="gramStart"/>
      <w:r w:rsidRPr="00C55E6A">
        <w:rPr>
          <w:rFonts w:ascii="Times New Roman" w:hAnsi="Times New Roman" w:cs="Times New Roman"/>
          <w:b/>
          <w:sz w:val="28"/>
          <w:szCs w:val="28"/>
        </w:rPr>
        <w:t>автомобильными</w:t>
      </w:r>
      <w:proofErr w:type="gramEnd"/>
      <w:r w:rsidRPr="00C55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8F5" w:rsidRPr="00C55E6A" w:rsidRDefault="00C26E69" w:rsidP="00BE3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6A">
        <w:rPr>
          <w:rFonts w:ascii="Times New Roman" w:hAnsi="Times New Roman" w:cs="Times New Roman"/>
          <w:b/>
          <w:sz w:val="28"/>
          <w:szCs w:val="28"/>
        </w:rPr>
        <w:t>дорогами общег</w:t>
      </w:r>
      <w:r w:rsidR="00BE3E91" w:rsidRPr="00C55E6A">
        <w:rPr>
          <w:rFonts w:ascii="Times New Roman" w:hAnsi="Times New Roman" w:cs="Times New Roman"/>
          <w:b/>
          <w:sz w:val="28"/>
          <w:szCs w:val="28"/>
        </w:rPr>
        <w:t>о пользования местного значения</w:t>
      </w:r>
    </w:p>
    <w:p w:rsidR="00C26E69" w:rsidRPr="00451B30" w:rsidRDefault="00C26E69" w:rsidP="00C26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CB" w:rsidRPr="00C55E6A" w:rsidRDefault="007953CB" w:rsidP="007953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C55E6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26E69" w:rsidRPr="00C55E6A">
        <w:rPr>
          <w:rFonts w:ascii="Times New Roman" w:hAnsi="Times New Roman" w:cs="Times New Roman"/>
          <w:spacing w:val="-2"/>
          <w:sz w:val="28"/>
          <w:szCs w:val="28"/>
        </w:rPr>
        <w:t xml:space="preserve"> соответствии с </w:t>
      </w:r>
      <w:r w:rsidR="00C26E69" w:rsidRPr="00C55E6A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4B29A9" w:rsidRPr="00C55E6A">
        <w:rPr>
          <w:rFonts w:ascii="Times New Roman" w:hAnsi="Times New Roman" w:cs="Times New Roman"/>
          <w:bCs/>
          <w:sz w:val="28"/>
          <w:szCs w:val="28"/>
        </w:rPr>
        <w:t>и</w:t>
      </w:r>
      <w:r w:rsidR="00C26E69" w:rsidRPr="00C55E6A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B29A9" w:rsidRPr="00C55E6A">
        <w:rPr>
          <w:rFonts w:ascii="Times New Roman" w:hAnsi="Times New Roman" w:cs="Times New Roman"/>
          <w:bCs/>
          <w:sz w:val="28"/>
          <w:szCs w:val="28"/>
        </w:rPr>
        <w:t>ами</w:t>
      </w:r>
      <w:r w:rsidR="00BE3E91" w:rsidRPr="00C55E6A">
        <w:rPr>
          <w:rFonts w:ascii="Times New Roman" w:hAnsi="Times New Roman" w:cs="Times New Roman"/>
          <w:bCs/>
          <w:sz w:val="28"/>
          <w:szCs w:val="28"/>
        </w:rPr>
        <w:t xml:space="preserve"> от 08.11.2007</w:t>
      </w:r>
      <w:r w:rsidR="00C26E69" w:rsidRPr="00C55E6A">
        <w:rPr>
          <w:rFonts w:ascii="Times New Roman" w:hAnsi="Times New Roman" w:cs="Times New Roman"/>
          <w:bCs/>
          <w:sz w:val="28"/>
          <w:szCs w:val="28"/>
        </w:rPr>
        <w:t xml:space="preserve">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4B29A9" w:rsidRPr="00C55E6A">
        <w:rPr>
          <w:rFonts w:ascii="Times New Roman" w:hAnsi="Times New Roman" w:cs="Times New Roman"/>
          <w:bCs/>
          <w:sz w:val="28"/>
          <w:szCs w:val="28"/>
        </w:rPr>
        <w:t>,</w:t>
      </w:r>
      <w:r w:rsidR="00C26E69" w:rsidRPr="00C55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E91" w:rsidRPr="00C55E6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B29A9" w:rsidRPr="00C55E6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</w:t>
      </w:r>
      <w:r w:rsidR="00A45D3C" w:rsidRPr="00C55E6A">
        <w:rPr>
          <w:rFonts w:ascii="Times New Roman" w:hAnsi="Times New Roman" w:cs="Times New Roman"/>
          <w:sz w:val="28"/>
          <w:szCs w:val="28"/>
        </w:rPr>
        <w:t>Ф», от 27.07.</w:t>
      </w:r>
      <w:r w:rsidR="004B29A9" w:rsidRPr="00C55E6A">
        <w:rPr>
          <w:rFonts w:ascii="Times New Roman" w:hAnsi="Times New Roman" w:cs="Times New Roman"/>
          <w:sz w:val="28"/>
          <w:szCs w:val="28"/>
        </w:rPr>
        <w:t>2010 №</w:t>
      </w:r>
      <w:r w:rsidR="00BE3E91" w:rsidRPr="00C55E6A">
        <w:rPr>
          <w:rFonts w:ascii="Times New Roman" w:hAnsi="Times New Roman" w:cs="Times New Roman"/>
          <w:sz w:val="28"/>
          <w:szCs w:val="28"/>
        </w:rPr>
        <w:t xml:space="preserve"> </w:t>
      </w:r>
      <w:r w:rsidR="004B29A9" w:rsidRPr="00C55E6A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руководствуясь Уставом </w:t>
      </w:r>
      <w:r w:rsidR="00A45D3C" w:rsidRPr="00C55E6A">
        <w:rPr>
          <w:rFonts w:ascii="Times New Roman" w:hAnsi="Times New Roman" w:cs="Times New Roman"/>
          <w:sz w:val="28"/>
          <w:szCs w:val="28"/>
        </w:rPr>
        <w:t>Верхнеусинского сельсовета ПОСТАНОВЛЯЮ</w:t>
      </w:r>
      <w:r w:rsidRPr="00C55E6A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</w:p>
    <w:p w:rsidR="007953CB" w:rsidRPr="00C55E6A" w:rsidRDefault="00780D50" w:rsidP="00780D5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1. </w:t>
      </w:r>
      <w:r w:rsidR="007953CB" w:rsidRPr="00C55E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55E6A">
        <w:rPr>
          <w:rFonts w:ascii="Times New Roman" w:hAnsi="Times New Roman" w:cs="Times New Roman"/>
          <w:sz w:val="28"/>
          <w:szCs w:val="28"/>
        </w:rPr>
        <w:t>Административный регламент исполнения муниципальной услуги «Информационное обеспечение пользователей автомобильными дорогами общего пользования местного значения»</w:t>
      </w:r>
      <w:r w:rsidR="007953CB" w:rsidRPr="00C55E6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53CB" w:rsidRPr="00C55E6A" w:rsidRDefault="007953CB" w:rsidP="0079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2. Сотрудникам администрации </w:t>
      </w:r>
      <w:r w:rsidR="00A45D3C" w:rsidRPr="00C55E6A">
        <w:rPr>
          <w:rFonts w:ascii="Times New Roman" w:hAnsi="Times New Roman" w:cs="Times New Roman"/>
          <w:sz w:val="28"/>
          <w:szCs w:val="28"/>
        </w:rPr>
        <w:t xml:space="preserve">Верхнеусинского сельсовета </w:t>
      </w:r>
      <w:r w:rsidRPr="00C55E6A">
        <w:rPr>
          <w:rFonts w:ascii="Times New Roman" w:hAnsi="Times New Roman" w:cs="Times New Roman"/>
          <w:sz w:val="28"/>
          <w:szCs w:val="28"/>
        </w:rPr>
        <w:t>обеспечить соблюдение настоящего регламента.</w:t>
      </w:r>
    </w:p>
    <w:p w:rsidR="003E60B0" w:rsidRPr="00C55E6A" w:rsidRDefault="003E60B0" w:rsidP="003E60B0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5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E6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7953CB" w:rsidRPr="00C55E6A" w:rsidRDefault="003E60B0" w:rsidP="003E60B0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53DD" w:rsidRPr="00C55E6A">
        <w:rPr>
          <w:rFonts w:ascii="Times New Roman" w:hAnsi="Times New Roman" w:cs="Times New Roman"/>
          <w:sz w:val="28"/>
          <w:szCs w:val="28"/>
        </w:rPr>
        <w:t xml:space="preserve">   </w:t>
      </w:r>
      <w:r w:rsidRPr="00C55E6A">
        <w:rPr>
          <w:rFonts w:ascii="Times New Roman" w:hAnsi="Times New Roman" w:cs="Times New Roman"/>
          <w:sz w:val="28"/>
          <w:szCs w:val="28"/>
        </w:rPr>
        <w:t>4</w:t>
      </w:r>
      <w:r w:rsidR="007953CB" w:rsidRPr="00C55E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5E6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D6E96" w:rsidRPr="00C55E6A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Pr="00C55E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proofErr w:type="gramEnd"/>
      <w:r w:rsidRPr="00C5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E96" w:rsidRPr="00C55E6A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Верхнеусинского сельсовета.</w:t>
      </w:r>
    </w:p>
    <w:p w:rsidR="007953CB" w:rsidRPr="00C55E6A" w:rsidRDefault="007953CB" w:rsidP="007953C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</w:t>
      </w:r>
      <w:r w:rsidR="003E60B0" w:rsidRPr="00C5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DC1" w:rsidRPr="00C55E6A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3E60B0" w:rsidRPr="00C55E6A"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«</w:t>
      </w:r>
      <w:proofErr w:type="spellStart"/>
      <w:r w:rsidR="003E60B0" w:rsidRPr="00C55E6A">
        <w:rPr>
          <w:rFonts w:ascii="Times New Roman" w:eastAsia="Times New Roman" w:hAnsi="Times New Roman" w:cs="Times New Roman"/>
          <w:sz w:val="28"/>
          <w:szCs w:val="28"/>
        </w:rPr>
        <w:t>Усинские</w:t>
      </w:r>
      <w:proofErr w:type="spellEnd"/>
      <w:r w:rsidR="003E60B0" w:rsidRPr="00C55E6A">
        <w:rPr>
          <w:rFonts w:ascii="Times New Roman" w:eastAsia="Times New Roman" w:hAnsi="Times New Roman" w:cs="Times New Roman"/>
          <w:sz w:val="28"/>
          <w:szCs w:val="28"/>
        </w:rPr>
        <w:t xml:space="preserve"> вести»</w:t>
      </w:r>
      <w:r w:rsidR="00E64741" w:rsidRPr="00C55E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5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741" w:rsidRPr="00C55E6A" w:rsidRDefault="00E64741" w:rsidP="007953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41" w:rsidRPr="00C55E6A" w:rsidRDefault="00E64741" w:rsidP="00E64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Верхнеусинского сельсовета                                                    А.В. Екимов</w:t>
      </w:r>
    </w:p>
    <w:p w:rsidR="003C1C34" w:rsidRDefault="003C1C34" w:rsidP="003C1C34">
      <w:pPr>
        <w:pStyle w:val="3"/>
        <w:tabs>
          <w:tab w:val="left" w:pos="-2127"/>
        </w:tabs>
        <w:jc w:val="right"/>
        <w:rPr>
          <w:sz w:val="24"/>
          <w:szCs w:val="24"/>
        </w:rPr>
      </w:pPr>
    </w:p>
    <w:p w:rsidR="00C55E6A" w:rsidRDefault="00C55E6A" w:rsidP="00C55E6A">
      <w:pPr>
        <w:pStyle w:val="3"/>
        <w:tabs>
          <w:tab w:val="left" w:pos="-2127"/>
        </w:tabs>
        <w:rPr>
          <w:sz w:val="24"/>
          <w:szCs w:val="24"/>
        </w:rPr>
      </w:pPr>
    </w:p>
    <w:p w:rsidR="00592C50" w:rsidRPr="00451B30" w:rsidRDefault="00E14620" w:rsidP="00C55E6A">
      <w:pPr>
        <w:pStyle w:val="3"/>
        <w:tabs>
          <w:tab w:val="left" w:pos="-2127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592C50" w:rsidRPr="00451B30">
        <w:rPr>
          <w:sz w:val="24"/>
          <w:szCs w:val="24"/>
        </w:rPr>
        <w:t xml:space="preserve"> </w:t>
      </w:r>
    </w:p>
    <w:p w:rsidR="00592C50" w:rsidRPr="00451B30" w:rsidRDefault="00592C50" w:rsidP="00592C50">
      <w:pPr>
        <w:pStyle w:val="3"/>
        <w:tabs>
          <w:tab w:val="left" w:pos="-2127"/>
        </w:tabs>
        <w:ind w:left="5245"/>
        <w:jc w:val="right"/>
        <w:rPr>
          <w:sz w:val="24"/>
          <w:szCs w:val="24"/>
        </w:rPr>
      </w:pPr>
      <w:r w:rsidRPr="00451B30">
        <w:rPr>
          <w:sz w:val="24"/>
          <w:szCs w:val="24"/>
        </w:rPr>
        <w:t xml:space="preserve">к постановлению администрации </w:t>
      </w:r>
    </w:p>
    <w:p w:rsidR="00592C50" w:rsidRPr="00451B30" w:rsidRDefault="00592C50" w:rsidP="00592C50">
      <w:pPr>
        <w:pStyle w:val="3"/>
        <w:tabs>
          <w:tab w:val="left" w:pos="-2127"/>
        </w:tabs>
        <w:ind w:left="5245"/>
        <w:jc w:val="right"/>
        <w:rPr>
          <w:sz w:val="24"/>
          <w:szCs w:val="24"/>
        </w:rPr>
      </w:pPr>
      <w:r w:rsidRPr="00451B30">
        <w:rPr>
          <w:sz w:val="24"/>
          <w:szCs w:val="24"/>
        </w:rPr>
        <w:t xml:space="preserve">Верхнеусинского сельсовета </w:t>
      </w:r>
    </w:p>
    <w:p w:rsidR="00592C50" w:rsidRPr="00451B30" w:rsidRDefault="00C55E6A" w:rsidP="00592C50">
      <w:pPr>
        <w:pStyle w:val="3"/>
        <w:tabs>
          <w:tab w:val="left" w:pos="-2127"/>
        </w:tabs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от 21.03.2018 г. № 19-п</w:t>
      </w:r>
    </w:p>
    <w:p w:rsidR="00592C50" w:rsidRPr="00451B30" w:rsidRDefault="00592C50" w:rsidP="00592C50">
      <w:pPr>
        <w:pStyle w:val="3"/>
        <w:tabs>
          <w:tab w:val="left" w:pos="-2127"/>
        </w:tabs>
        <w:ind w:left="5245" w:hanging="5103"/>
        <w:jc w:val="right"/>
        <w:rPr>
          <w:b/>
          <w:sz w:val="24"/>
          <w:szCs w:val="24"/>
        </w:rPr>
      </w:pPr>
    </w:p>
    <w:p w:rsidR="00592C50" w:rsidRPr="00451B30" w:rsidRDefault="00592C50" w:rsidP="00592C50">
      <w:pPr>
        <w:pStyle w:val="3"/>
        <w:tabs>
          <w:tab w:val="left" w:pos="-2127"/>
        </w:tabs>
        <w:ind w:left="5245" w:hanging="5103"/>
        <w:rPr>
          <w:sz w:val="24"/>
          <w:szCs w:val="24"/>
        </w:rPr>
      </w:pPr>
      <w:r w:rsidRPr="00451B30">
        <w:rPr>
          <w:b/>
          <w:sz w:val="24"/>
          <w:szCs w:val="24"/>
        </w:rPr>
        <w:t xml:space="preserve">  </w:t>
      </w:r>
      <w:r w:rsidRPr="00451B30">
        <w:rPr>
          <w:sz w:val="24"/>
          <w:szCs w:val="24"/>
        </w:rPr>
        <w:tab/>
      </w:r>
    </w:p>
    <w:p w:rsidR="00592C50" w:rsidRPr="00C675D7" w:rsidRDefault="00592C50" w:rsidP="00592C50">
      <w:pPr>
        <w:pStyle w:val="3"/>
        <w:tabs>
          <w:tab w:val="left" w:pos="-2127"/>
        </w:tabs>
        <w:jc w:val="center"/>
        <w:rPr>
          <w:b/>
        </w:rPr>
      </w:pPr>
      <w:r w:rsidRPr="00C675D7">
        <w:rPr>
          <w:b/>
        </w:rPr>
        <w:t>Административный регламент исполнения муниципальной услуги</w:t>
      </w:r>
    </w:p>
    <w:p w:rsidR="00592C50" w:rsidRPr="00C675D7" w:rsidRDefault="00592C50" w:rsidP="00592C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675D7">
        <w:rPr>
          <w:rFonts w:ascii="Times New Roman" w:hAnsi="Times New Roman" w:cs="Times New Roman"/>
          <w:sz w:val="28"/>
          <w:szCs w:val="28"/>
        </w:rPr>
        <w:t>«Информационное обеспечение пользователей автомобильными дорогами общего пользования местного значения»</w:t>
      </w:r>
    </w:p>
    <w:p w:rsidR="00592C50" w:rsidRPr="00C55E6A" w:rsidRDefault="00592C50" w:rsidP="00780D50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D50" w:rsidRPr="00F63413" w:rsidRDefault="00780D50" w:rsidP="00592C50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634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341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80D50" w:rsidRPr="00C55E6A" w:rsidRDefault="00780D50" w:rsidP="00780D50">
      <w:pPr>
        <w:pStyle w:val="ConsTitle"/>
        <w:widowControl/>
        <w:tabs>
          <w:tab w:val="left" w:pos="0"/>
        </w:tabs>
        <w:ind w:left="360" w:right="0"/>
        <w:rPr>
          <w:rFonts w:ascii="Times New Roman" w:hAnsi="Times New Roman" w:cs="Times New Roman"/>
          <w:sz w:val="28"/>
          <w:szCs w:val="28"/>
        </w:rPr>
      </w:pPr>
    </w:p>
    <w:p w:rsidR="00780D50" w:rsidRPr="00C55E6A" w:rsidRDefault="00780D50" w:rsidP="00780D5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E6A">
        <w:rPr>
          <w:rFonts w:ascii="Times New Roman" w:hAnsi="Times New Roman" w:cs="Times New Roman"/>
          <w:b w:val="0"/>
          <w:sz w:val="28"/>
          <w:szCs w:val="28"/>
        </w:rPr>
        <w:t xml:space="preserve">1.1. Муниципальная услуга осуществления информационного обеспечения пользователей автомобильными дорогами общего пользования (далее – муниципальная услуга) предоставляется непосредственно администрацией </w:t>
      </w:r>
      <w:r w:rsidR="008B58AF" w:rsidRPr="00C55E6A">
        <w:rPr>
          <w:rFonts w:ascii="Times New Roman" w:hAnsi="Times New Roman" w:cs="Times New Roman"/>
          <w:b w:val="0"/>
          <w:sz w:val="28"/>
          <w:szCs w:val="28"/>
        </w:rPr>
        <w:t>Верхнеусинского сельсовета</w:t>
      </w:r>
      <w:r w:rsidR="008B58AF" w:rsidRPr="00C55E6A">
        <w:rPr>
          <w:rFonts w:ascii="Times New Roman" w:hAnsi="Times New Roman" w:cs="Times New Roman"/>
          <w:sz w:val="28"/>
          <w:szCs w:val="28"/>
        </w:rPr>
        <w:t xml:space="preserve"> </w:t>
      </w:r>
      <w:r w:rsidRPr="00C55E6A">
        <w:rPr>
          <w:rFonts w:ascii="Times New Roman" w:hAnsi="Times New Roman" w:cs="Times New Roman"/>
          <w:b w:val="0"/>
          <w:sz w:val="28"/>
          <w:szCs w:val="28"/>
        </w:rPr>
        <w:t>(далее - администрация).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1.2. Муниципальная услуга исполняется в соответствии со следующими нормативными правовыми актами:</w:t>
      </w:r>
    </w:p>
    <w:p w:rsidR="00780D50" w:rsidRPr="00C55E6A" w:rsidRDefault="008B58AF" w:rsidP="00780D50">
      <w:pPr>
        <w:pStyle w:val="ConsTitle"/>
        <w:widowControl/>
        <w:tabs>
          <w:tab w:val="left" w:pos="0"/>
        </w:tabs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E6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08.11.2007</w:t>
      </w:r>
      <w:r w:rsidR="00780D50" w:rsidRPr="00C55E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780D50" w:rsidRPr="00C55E6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80D50" w:rsidRPr="00C55E6A" w:rsidRDefault="008B58AF" w:rsidP="00780D50">
      <w:pPr>
        <w:pStyle w:val="afb"/>
        <w:ind w:firstLine="720"/>
        <w:jc w:val="both"/>
        <w:rPr>
          <w:sz w:val="28"/>
          <w:szCs w:val="28"/>
        </w:rPr>
      </w:pPr>
      <w:r w:rsidRPr="00C55E6A">
        <w:rPr>
          <w:sz w:val="28"/>
          <w:szCs w:val="28"/>
        </w:rPr>
        <w:t>Федеральным законом от 02.05.</w:t>
      </w:r>
      <w:r w:rsidR="00AA1587" w:rsidRPr="00C55E6A">
        <w:rPr>
          <w:sz w:val="28"/>
          <w:szCs w:val="28"/>
        </w:rPr>
        <w:t xml:space="preserve">2006 </w:t>
      </w:r>
      <w:r w:rsidR="00780D50" w:rsidRPr="00C55E6A">
        <w:rPr>
          <w:sz w:val="28"/>
          <w:szCs w:val="28"/>
        </w:rPr>
        <w:t>№ 59-ФЗ «О порядке рассмотрения обращений граждан Российской Федерации»;</w:t>
      </w:r>
    </w:p>
    <w:p w:rsidR="00780D50" w:rsidRPr="00C55E6A" w:rsidRDefault="00AA1587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</w:t>
      </w:r>
      <w:r w:rsidR="00780D50" w:rsidRPr="00C55E6A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о защите информации».</w:t>
      </w:r>
    </w:p>
    <w:p w:rsidR="00780D50" w:rsidRPr="00C55E6A" w:rsidRDefault="00780D50" w:rsidP="00780D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1.3. Результат исполнения государственной функции – письменная информация о состоянии дорог, временном ограничении или прекращении движения по автомобильным дорогам общего пользования местного значения.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0D50" w:rsidRPr="00F63413" w:rsidRDefault="00780D50" w:rsidP="0078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3413">
        <w:rPr>
          <w:rFonts w:ascii="Times New Roman" w:hAnsi="Times New Roman" w:cs="Times New Roman"/>
          <w:b/>
          <w:sz w:val="28"/>
          <w:szCs w:val="28"/>
        </w:rPr>
        <w:t>II. Требования к порядку исполнения муниципальной услуги</w:t>
      </w:r>
    </w:p>
    <w:p w:rsidR="00780D50" w:rsidRPr="00F63413" w:rsidRDefault="00780D50" w:rsidP="0078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ab/>
        <w:t xml:space="preserve">2.1. Сведения о месте нахождения, режиме работы, справочные телефоны, адрес электронной почты и номер факса администрации </w:t>
      </w:r>
      <w:r w:rsidR="00AA1587" w:rsidRPr="00C55E6A">
        <w:rPr>
          <w:rFonts w:ascii="Times New Roman" w:hAnsi="Times New Roman" w:cs="Times New Roman"/>
          <w:sz w:val="28"/>
          <w:szCs w:val="28"/>
        </w:rPr>
        <w:t xml:space="preserve">Верхнеусинского сельсовета. </w:t>
      </w:r>
      <w:r w:rsidRPr="00C55E6A">
        <w:rPr>
          <w:rFonts w:ascii="Times New Roman" w:hAnsi="Times New Roman" w:cs="Times New Roman"/>
          <w:sz w:val="28"/>
          <w:szCs w:val="28"/>
        </w:rPr>
        <w:t>Место нахождения администрации:</w:t>
      </w:r>
    </w:p>
    <w:p w:rsidR="00780D50" w:rsidRPr="00C55E6A" w:rsidRDefault="00780D50" w:rsidP="00780D50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A1587" w:rsidRPr="00C55E6A">
        <w:rPr>
          <w:rFonts w:ascii="Times New Roman" w:hAnsi="Times New Roman" w:cs="Times New Roman"/>
          <w:bCs/>
          <w:sz w:val="28"/>
          <w:szCs w:val="28"/>
        </w:rPr>
        <w:t>662842, Красноя</w:t>
      </w:r>
      <w:r w:rsidRPr="00C55E6A">
        <w:rPr>
          <w:rFonts w:ascii="Times New Roman" w:hAnsi="Times New Roman" w:cs="Times New Roman"/>
          <w:bCs/>
          <w:sz w:val="28"/>
          <w:szCs w:val="28"/>
        </w:rPr>
        <w:t>рский край,</w:t>
      </w:r>
      <w:r w:rsidR="00EA74BD" w:rsidRPr="00C55E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1587" w:rsidRPr="00C55E6A">
        <w:rPr>
          <w:rFonts w:ascii="Times New Roman" w:hAnsi="Times New Roman" w:cs="Times New Roman"/>
          <w:bCs/>
          <w:sz w:val="28"/>
          <w:szCs w:val="28"/>
        </w:rPr>
        <w:t>Ермаковский</w:t>
      </w:r>
      <w:proofErr w:type="spellEnd"/>
      <w:r w:rsidR="00AA1587" w:rsidRPr="00C55E6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C55E6A">
        <w:rPr>
          <w:rFonts w:ascii="Times New Roman" w:hAnsi="Times New Roman" w:cs="Times New Roman"/>
          <w:bCs/>
          <w:sz w:val="28"/>
          <w:szCs w:val="28"/>
        </w:rPr>
        <w:t>,</w:t>
      </w:r>
      <w:r w:rsidR="00AA1587" w:rsidRPr="00C55E6A">
        <w:rPr>
          <w:rFonts w:ascii="Times New Roman" w:hAnsi="Times New Roman" w:cs="Times New Roman"/>
          <w:sz w:val="28"/>
          <w:szCs w:val="28"/>
        </w:rPr>
        <w:t xml:space="preserve"> с. Верхнеусинское,  пл. </w:t>
      </w:r>
      <w:proofErr w:type="spellStart"/>
      <w:r w:rsidR="00AA1587" w:rsidRPr="00C55E6A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="00AA1587" w:rsidRPr="00C55E6A">
        <w:rPr>
          <w:rFonts w:ascii="Times New Roman" w:hAnsi="Times New Roman" w:cs="Times New Roman"/>
          <w:sz w:val="28"/>
          <w:szCs w:val="28"/>
        </w:rPr>
        <w:t>, д. 2.</w:t>
      </w:r>
    </w:p>
    <w:p w:rsidR="00780D50" w:rsidRPr="00C55E6A" w:rsidRDefault="007946CB" w:rsidP="00780D50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Телефоны: 8 (39138)  36-4-84, факс: 8 (39138)  36-4-83.</w:t>
      </w:r>
    </w:p>
    <w:p w:rsidR="00780D50" w:rsidRPr="00C55E6A" w:rsidRDefault="007946CB" w:rsidP="00780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0D50" w:rsidRPr="00C55E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80D50" w:rsidRPr="00C55E6A">
        <w:rPr>
          <w:rFonts w:ascii="Times New Roman" w:hAnsi="Times New Roman" w:cs="Times New Roman"/>
          <w:sz w:val="28"/>
          <w:szCs w:val="28"/>
        </w:rPr>
        <w:t>-</w:t>
      </w:r>
      <w:r w:rsidR="00780D50" w:rsidRPr="00C55E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80D50" w:rsidRPr="00C55E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5E6A">
        <w:rPr>
          <w:rFonts w:ascii="Times New Roman" w:hAnsi="Times New Roman" w:cs="Times New Roman"/>
          <w:sz w:val="28"/>
          <w:szCs w:val="28"/>
          <w:lang w:val="en-US"/>
        </w:rPr>
        <w:t>admusin</w:t>
      </w:r>
      <w:r w:rsidR="00A942B6" w:rsidRPr="00C55E6A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="00780D50" w:rsidRPr="00C55E6A">
        <w:rPr>
          <w:rFonts w:ascii="Times New Roman" w:hAnsi="Times New Roman" w:cs="Times New Roman"/>
          <w:sz w:val="28"/>
          <w:szCs w:val="28"/>
        </w:rPr>
        <w:t>@</w:t>
      </w:r>
      <w:r w:rsidR="00780D50" w:rsidRPr="00C55E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80D50" w:rsidRPr="00C55E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0D50" w:rsidRPr="00C55E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80D50" w:rsidRPr="00C55E6A" w:rsidRDefault="00780D50" w:rsidP="00780D50">
      <w:pPr>
        <w:pStyle w:val="ConsNormal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Режим работы администрации: пон</w:t>
      </w:r>
      <w:r w:rsidR="00A942B6" w:rsidRPr="00C55E6A">
        <w:rPr>
          <w:rFonts w:ascii="Times New Roman" w:hAnsi="Times New Roman" w:cs="Times New Roman"/>
          <w:sz w:val="28"/>
          <w:szCs w:val="28"/>
        </w:rPr>
        <w:t>едельник-пятница с 8.00 до 17.00</w:t>
      </w:r>
      <w:r w:rsidRPr="00C55E6A">
        <w:rPr>
          <w:rFonts w:ascii="Times New Roman" w:hAnsi="Times New Roman" w:cs="Times New Roman"/>
          <w:sz w:val="28"/>
          <w:szCs w:val="28"/>
        </w:rPr>
        <w:t>, перерыв на обед с 12.00 до 13.00, выходные дни: суббота, воскресенье.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2.1.1. Указанные сведения также размещаются в средствах массовой информации, на официальном сайте</w:t>
      </w:r>
      <w:r w:rsidRPr="00C55E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55E6A">
        <w:rPr>
          <w:rFonts w:ascii="Times New Roman" w:hAnsi="Times New Roman" w:cs="Times New Roman"/>
          <w:sz w:val="28"/>
          <w:szCs w:val="28"/>
        </w:rPr>
        <w:t>а также на информационных стендах.</w:t>
      </w:r>
    </w:p>
    <w:p w:rsidR="00780D50" w:rsidRPr="00C55E6A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lastRenderedPageBreak/>
        <w:t>2.2. Для получения информации о процедуре исполнения муниципальной услуге заявители обращаются в администрацию специалистам компетентным в данном вопросе (далее специалист):</w:t>
      </w:r>
    </w:p>
    <w:p w:rsidR="00780D50" w:rsidRPr="00C55E6A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- непосредственно (лично или через уполномоченного представителя), в том числе и по телефону;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ab/>
        <w:t>- с письменным заявлением с использованием почтовой, факсимильной, электронной связи или иных способов доставки, включая доставку лично или через представителя.</w:t>
      </w:r>
    </w:p>
    <w:p w:rsidR="00970490" w:rsidRPr="00C55E6A" w:rsidRDefault="00780D50" w:rsidP="009704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6A">
        <w:rPr>
          <w:rFonts w:ascii="Times New Roman" w:hAnsi="Times New Roman" w:cs="Times New Roman"/>
          <w:sz w:val="28"/>
          <w:szCs w:val="28"/>
        </w:rPr>
        <w:tab/>
        <w:t>Также необходимая информация по порядку исполнения функции может быть получена заявителем на официальном сайте администрации</w:t>
      </w:r>
      <w:r w:rsidR="00970490" w:rsidRPr="00C5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970490" w:rsidRPr="00C55E6A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="00970490" w:rsidRPr="00C55E6A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970490" w:rsidRPr="00C55E6A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vusinsk</w:t>
        </w:r>
        <w:proofErr w:type="spellEnd"/>
        <w:r w:rsidR="00970490" w:rsidRPr="00C55E6A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70490" w:rsidRPr="00C55E6A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bdu</w:t>
        </w:r>
        <w:proofErr w:type="spellEnd"/>
        <w:r w:rsidR="00970490" w:rsidRPr="00C55E6A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70490" w:rsidRPr="00C55E6A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su</w:t>
        </w:r>
        <w:proofErr w:type="spellEnd"/>
      </w:hyperlink>
      <w:r w:rsidR="00970490" w:rsidRPr="00C5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0D50" w:rsidRPr="00C55E6A" w:rsidRDefault="00780D50" w:rsidP="009704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6A">
        <w:rPr>
          <w:rFonts w:ascii="Times New Roman" w:hAnsi="Times New Roman" w:cs="Times New Roman"/>
          <w:sz w:val="28"/>
          <w:szCs w:val="28"/>
        </w:rPr>
        <w:t>2.2.1. Предоставляемая заявителям информация о процедуре исполнения муниципальной услуге должна быть:</w:t>
      </w:r>
    </w:p>
    <w:p w:rsidR="00780D50" w:rsidRPr="00C55E6A" w:rsidRDefault="00780D50" w:rsidP="00780D50">
      <w:pPr>
        <w:pStyle w:val="ConsNormal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  - достоверной;</w:t>
      </w:r>
    </w:p>
    <w:p w:rsidR="00780D50" w:rsidRPr="00C55E6A" w:rsidRDefault="00780D50" w:rsidP="00780D50">
      <w:pPr>
        <w:pStyle w:val="ConsNormal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  - понятно излагаемой;</w:t>
      </w:r>
    </w:p>
    <w:p w:rsidR="00780D50" w:rsidRPr="00C55E6A" w:rsidRDefault="00780D50" w:rsidP="00780D50">
      <w:pPr>
        <w:pStyle w:val="ConsNormal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  - исчерпывающе полной.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ab/>
        <w:t>Также должны обеспечиваться оперативность, удобство и доступность исполнения  информации.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2.2.2. Предоставление информации администрацией осуществляется: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- в устной форме, в том числе и по телефону;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- в форме письменного ответа заявителю, который по просьбе заявителя может быть направлен ему факсимильной связью.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Личный прием граждан за получением информации о процедуре исполнения муниципальной услуге осуществляет специалист.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Время ожидания, обратившегося за устной консультацией, не может превышать 30 минут.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Специалист, осуществляющий приём заявителя (или его уполномоченного представителя), предоставляет информацию самостоятельно. В случае, когда он затрудняется с ответом, а также когда для подготовки ответа требуется продолжительное время, заявителю назначается другое, удобное для него время.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Специалист, осуществляющий приём (в том числе по телефону) заявителя, должен принять все необходимые меры для дачи полного и оперативного ответа на поставленные вопросы. </w:t>
      </w:r>
    </w:p>
    <w:p w:rsidR="00780D50" w:rsidRPr="00C55E6A" w:rsidRDefault="00780D50" w:rsidP="00780D5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6A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ответе на телефонный звонок </w:t>
      </w:r>
      <w:r w:rsidRPr="00C55E6A">
        <w:rPr>
          <w:rFonts w:ascii="Times New Roman" w:hAnsi="Times New Roman" w:cs="Times New Roman"/>
          <w:sz w:val="28"/>
          <w:szCs w:val="28"/>
        </w:rPr>
        <w:t>специалист</w:t>
      </w:r>
      <w:r w:rsidRPr="00C55E6A">
        <w:rPr>
          <w:rFonts w:ascii="Times New Roman" w:hAnsi="Times New Roman" w:cs="Times New Roman"/>
          <w:color w:val="000000"/>
          <w:sz w:val="28"/>
          <w:szCs w:val="28"/>
        </w:rPr>
        <w:t xml:space="preserve"> в вежливой (корректной) форме подробно информирует заявителя по интересующим его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</w:t>
      </w:r>
      <w:r w:rsidRPr="00C55E6A">
        <w:rPr>
          <w:rFonts w:ascii="Times New Roman" w:hAnsi="Times New Roman" w:cs="Times New Roman"/>
          <w:sz w:val="28"/>
          <w:szCs w:val="28"/>
        </w:rPr>
        <w:t>специалиста</w:t>
      </w:r>
      <w:r w:rsidRPr="00C55E6A">
        <w:rPr>
          <w:rFonts w:ascii="Times New Roman" w:hAnsi="Times New Roman" w:cs="Times New Roman"/>
          <w:color w:val="000000"/>
          <w:sz w:val="28"/>
          <w:szCs w:val="28"/>
        </w:rPr>
        <w:t xml:space="preserve">, принявшего телефонный звонок. Во время разговора специалист должен произносить слова четко, избегать отвлечений от разговора и не прерывать разговор по причине поступления звонка на другой аппарат. Время представления информации по телефону не должно превышать 10 минут. Если консультация требует более продолжительного времени, заявителю может быть </w:t>
      </w:r>
      <w:r w:rsidRPr="00C55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предложено личное обращение в администрацию, либо направление письменного запроса.</w:t>
      </w:r>
    </w:p>
    <w:p w:rsidR="00780D50" w:rsidRPr="00C55E6A" w:rsidRDefault="00780D50" w:rsidP="00780D5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Специалист</w:t>
      </w:r>
      <w:r w:rsidRPr="00C55E6A">
        <w:rPr>
          <w:rFonts w:ascii="Times New Roman" w:hAnsi="Times New Roman" w:cs="Times New Roman"/>
          <w:color w:val="000000"/>
          <w:sz w:val="28"/>
          <w:szCs w:val="28"/>
        </w:rPr>
        <w:t>, осуществляющий прием и представление информации, должен корректно и внимательно относиться к обратившемуся лицу, не унижая его чести и достоинства, информировать без лишних слов, оборотов, эмоций и пауз.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2.2.3. Предоставление информации в письменном виде осуществляется на письменное обращение заявителя (заявление, телеграмма, факс) путем направления ответа почтовым отправлением или факсимильной связью.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Письменное обращение заявителя о предоставлении информации о муниципальной услуге регистрируется специалистом по делопроизводству.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должно быть рассмотрено в течение 30 дней со дня его поступления. Письменный ответ на обращение заявителя должен быть изложен в простой, четкой и понятной форме. 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2.2.4. Помещение для приёма заявителей оборудуется в соответствии с санитарными правилами и нормами, допускается приём непосредственно в служебном кабинете специалиста, осуществляющего приём.</w:t>
      </w:r>
    </w:p>
    <w:p w:rsidR="00780D50" w:rsidRPr="00C55E6A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2.3. Личный прием заинтересованных лиц и их информирование – в момент обращения, не более 30 минут.</w:t>
      </w:r>
    </w:p>
    <w:p w:rsidR="00780D50" w:rsidRPr="00C55E6A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2.3.1. Информирование по телефону – в момент обращения, не более 10 минут.</w:t>
      </w:r>
    </w:p>
    <w:p w:rsidR="00780D50" w:rsidRPr="00C55E6A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2.3.2. Информирование и консультирование по оформлению запроса </w:t>
      </w:r>
    </w:p>
    <w:p w:rsidR="00780D50" w:rsidRPr="00C55E6A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- на личном приеме - в момент обращения, не более 30 минут;</w:t>
      </w:r>
    </w:p>
    <w:p w:rsidR="00780D50" w:rsidRPr="00C55E6A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- по телефону - в момент обращения, не более 10 минут.</w:t>
      </w:r>
    </w:p>
    <w:p w:rsidR="00780D50" w:rsidRPr="00C55E6A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2.3.3. Подготовка и направление заявителю необходимой информации о состоянии дорог, временном ограничении или прекращении движения по автомобильным дорогам общего пользования местного значения – в течение 30 дней со дня регистрации поступившего в администрацию письменного заявления.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2.3.4. Если последний день срока приходится на нерабочий день, днем окончания срока исполнения функции считается предшествующий не рабочему рабочий день.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2.3.5. Результатом рассмотрения письменного заявления о предоставлении информации  является получение интересующей заявителя информации в письменной форме.</w:t>
      </w:r>
    </w:p>
    <w:p w:rsidR="00780D50" w:rsidRPr="00C55E6A" w:rsidRDefault="00780D50" w:rsidP="00780D50">
      <w:pPr>
        <w:pStyle w:val="ConsTitle"/>
        <w:widowControl/>
        <w:tabs>
          <w:tab w:val="left" w:pos="0"/>
        </w:tabs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E6A">
        <w:rPr>
          <w:rFonts w:ascii="Times New Roman" w:hAnsi="Times New Roman" w:cs="Times New Roman"/>
          <w:b w:val="0"/>
          <w:sz w:val="28"/>
          <w:szCs w:val="28"/>
        </w:rPr>
        <w:t xml:space="preserve">2.3.6.  Информация направляется заявителю письмом. По желанию заявителя она может быть вручена ему непосредственно в администрации лично в удобное для заявителя время. </w:t>
      </w:r>
    </w:p>
    <w:p w:rsidR="00780D50" w:rsidRPr="00C55E6A" w:rsidRDefault="00780D50" w:rsidP="00780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D50" w:rsidRPr="00F63413" w:rsidRDefault="00780D50" w:rsidP="00780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63413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780D50" w:rsidRPr="00C55E6A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D50" w:rsidRPr="00C55E6A" w:rsidRDefault="00780D50" w:rsidP="0078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3.1. Юридическими фактами, служащими основанием для начала исполнения муниципальной услуге, являются:</w:t>
      </w:r>
    </w:p>
    <w:p w:rsidR="00780D50" w:rsidRPr="00C55E6A" w:rsidRDefault="00780D50" w:rsidP="0078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- устное обращение физических или юридических лиц;</w:t>
      </w:r>
    </w:p>
    <w:p w:rsidR="00780D50" w:rsidRPr="00C55E6A" w:rsidRDefault="00780D50" w:rsidP="0078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lastRenderedPageBreak/>
        <w:t>- письменное обращение физических или юридических лиц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            3.2. Муниципальная услуга представляет собой процедуру исполнения администрацией </w:t>
      </w:r>
      <w:r w:rsidR="00B03A10" w:rsidRPr="00C55E6A">
        <w:rPr>
          <w:rFonts w:ascii="Times New Roman" w:hAnsi="Times New Roman" w:cs="Times New Roman"/>
          <w:sz w:val="28"/>
          <w:szCs w:val="28"/>
        </w:rPr>
        <w:t xml:space="preserve">Верхнеусинского сельсовета </w:t>
      </w:r>
      <w:r w:rsidRPr="00C55E6A">
        <w:rPr>
          <w:rFonts w:ascii="Times New Roman" w:hAnsi="Times New Roman" w:cs="Times New Roman"/>
          <w:sz w:val="28"/>
          <w:szCs w:val="28"/>
        </w:rPr>
        <w:t>и получения заявителями информации о состоянии дорог, временном ограничении или прекращении движения по автомобильным дорогам общего пользования местного значения и включает в себя:</w:t>
      </w:r>
    </w:p>
    <w:p w:rsidR="00780D50" w:rsidRPr="00C55E6A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а) личный прием заинтересованных лиц и их информирование;</w:t>
      </w:r>
    </w:p>
    <w:p w:rsidR="00780D50" w:rsidRPr="00C55E6A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б) информирование по телефону;</w:t>
      </w:r>
    </w:p>
    <w:p w:rsidR="00780D50" w:rsidRPr="00C55E6A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в) информирование и консультирование по оформлению запроса</w:t>
      </w:r>
    </w:p>
    <w:p w:rsidR="00780D50" w:rsidRPr="00C55E6A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г) прием и регистрация запроса.</w:t>
      </w:r>
    </w:p>
    <w:p w:rsidR="00780D50" w:rsidRPr="00C55E6A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д) подготовка и направление заявителю необходимой информации о состоянии дорог, временном ограничении или прекращении движения по автомобильным дорогам общего пользования местного значения.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3.3. Блок-схема последовательности действий при исполнении муниципальной услуге приведена в приложении к настоящему Административному регламенту.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3.4. Предоставление заявителям информации при личном приеме или по телефону осуществляется ежедневно в соответствии с режимом работы администрации в сроки, указанные в разделе 2.1. настоящего Административного регламента. Прием заинтересованных лиц и информирование по телефону осуществляет специалист. 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Информирование при личном приеме либо по телефону осуществляется в порядке, указанном в пункте 2.2.2. настоящего Административного регламента.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3.5. Письменное заявление на получение необходимой информации составляется в произвольной форме и должно содержать четко сформулированный предмет запроса с указанием конкретных дат и автомобильных дорог, по которым требуется информация.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Специалист принимает заявление и </w:t>
      </w:r>
      <w:r w:rsidR="006331E8" w:rsidRPr="00C55E6A">
        <w:rPr>
          <w:rFonts w:ascii="Times New Roman" w:hAnsi="Times New Roman" w:cs="Times New Roman"/>
          <w:sz w:val="28"/>
          <w:szCs w:val="28"/>
        </w:rPr>
        <w:t>передаёт его специалисту по делопроизводству для регистрации</w:t>
      </w:r>
      <w:r w:rsidRPr="00C55E6A">
        <w:rPr>
          <w:rFonts w:ascii="Times New Roman" w:hAnsi="Times New Roman" w:cs="Times New Roman"/>
          <w:sz w:val="28"/>
          <w:szCs w:val="28"/>
        </w:rPr>
        <w:t xml:space="preserve"> в журнале входящей документации и постановке резолюции главы администрации</w:t>
      </w:r>
      <w:r w:rsidR="006331E8" w:rsidRPr="00C55E6A">
        <w:rPr>
          <w:rFonts w:ascii="Times New Roman" w:hAnsi="Times New Roman" w:cs="Times New Roman"/>
          <w:sz w:val="28"/>
          <w:szCs w:val="28"/>
        </w:rPr>
        <w:t xml:space="preserve"> Верхнеусинского сельсовета</w:t>
      </w:r>
      <w:r w:rsidRPr="00C55E6A">
        <w:rPr>
          <w:rFonts w:ascii="Times New Roman" w:hAnsi="Times New Roman" w:cs="Times New Roman"/>
          <w:sz w:val="28"/>
          <w:szCs w:val="28"/>
        </w:rPr>
        <w:t xml:space="preserve">, после чего заявление передается </w:t>
      </w:r>
      <w:r w:rsidR="006331E8" w:rsidRPr="00C55E6A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Pr="00C55E6A">
        <w:rPr>
          <w:rFonts w:ascii="Times New Roman" w:hAnsi="Times New Roman" w:cs="Times New Roman"/>
          <w:sz w:val="28"/>
          <w:szCs w:val="28"/>
        </w:rPr>
        <w:t xml:space="preserve">специалисту. 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Специалист в течение 30 дней готовит письменную информацию в соответствии с запросом заявителя и передает на подпись главе администрации</w:t>
      </w:r>
      <w:r w:rsidR="006331E8" w:rsidRPr="00C55E6A">
        <w:rPr>
          <w:rFonts w:ascii="Times New Roman" w:hAnsi="Times New Roman" w:cs="Times New Roman"/>
          <w:sz w:val="28"/>
          <w:szCs w:val="28"/>
        </w:rPr>
        <w:t xml:space="preserve"> Верхнеусинского сельсовета</w:t>
      </w:r>
      <w:r w:rsidRPr="00C55E6A">
        <w:rPr>
          <w:rFonts w:ascii="Times New Roman" w:hAnsi="Times New Roman" w:cs="Times New Roman"/>
          <w:sz w:val="28"/>
          <w:szCs w:val="28"/>
        </w:rPr>
        <w:t>.</w:t>
      </w:r>
    </w:p>
    <w:p w:rsidR="00780D50" w:rsidRPr="00C55E6A" w:rsidRDefault="00780D50" w:rsidP="003F7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После подписания  и регистрации исходящей документации специалист направляет ответ заявителю по почте на указанный в заявлении адрес, факсимильной связью либо вручает ответ лично заявителю.</w:t>
      </w:r>
      <w:r w:rsidR="00C675D7">
        <w:rPr>
          <w:rFonts w:ascii="Times New Roman" w:hAnsi="Times New Roman" w:cs="Times New Roman"/>
          <w:sz w:val="28"/>
          <w:szCs w:val="28"/>
        </w:rPr>
        <w:t xml:space="preserve"> </w:t>
      </w:r>
      <w:r w:rsidRPr="00C55E6A">
        <w:rPr>
          <w:rFonts w:ascii="Times New Roman" w:hAnsi="Times New Roman" w:cs="Times New Roman"/>
          <w:sz w:val="28"/>
          <w:szCs w:val="28"/>
        </w:rPr>
        <w:t>Результат выполнения действия – письменная информация о состоянии дорог, временном ограничении или прекращении движения по автомобильным дорогам общего значения местного значения.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0D50" w:rsidRPr="00F63413" w:rsidRDefault="00780D50" w:rsidP="0078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3413">
        <w:rPr>
          <w:rFonts w:ascii="Times New Roman" w:hAnsi="Times New Roman" w:cs="Times New Roman"/>
          <w:b/>
          <w:sz w:val="28"/>
          <w:szCs w:val="28"/>
        </w:rPr>
        <w:t xml:space="preserve">IV. Порядок и формы </w:t>
      </w:r>
      <w:proofErr w:type="gramStart"/>
      <w:r w:rsidRPr="00F6341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63413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муниципальной услуги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lastRenderedPageBreak/>
        <w:t xml:space="preserve">           4.1. Текущий </w:t>
      </w:r>
      <w:proofErr w:type="gramStart"/>
      <w:r w:rsidRPr="00C55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E6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исполнения муниципальной услуге, и принятие решений осуществляется главой администрации</w:t>
      </w:r>
      <w:r w:rsidR="004618B4" w:rsidRPr="00C55E6A">
        <w:rPr>
          <w:rFonts w:ascii="Times New Roman" w:hAnsi="Times New Roman" w:cs="Times New Roman"/>
          <w:sz w:val="28"/>
          <w:szCs w:val="28"/>
        </w:rPr>
        <w:t xml:space="preserve"> Верхнеусинского сельсовета</w:t>
      </w:r>
      <w:r w:rsidRPr="00C55E6A">
        <w:rPr>
          <w:rFonts w:ascii="Times New Roman" w:hAnsi="Times New Roman" w:cs="Times New Roman"/>
          <w:sz w:val="28"/>
          <w:szCs w:val="28"/>
        </w:rPr>
        <w:t>.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4.2. Должностные лица, ответственные за исполнение муниципальной услуги, несут персональную ответственность за соблюдение порядка исполнения муниципальной услуги.</w:t>
      </w:r>
    </w:p>
    <w:p w:rsidR="00780D50" w:rsidRPr="00C55E6A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муниципальной услуги, закрепляется в их должностных инструкциях в соответствии с требованиями законодательства.</w:t>
      </w:r>
    </w:p>
    <w:p w:rsidR="00780D50" w:rsidRPr="00C55E6A" w:rsidRDefault="00780D50" w:rsidP="00780D50">
      <w:pPr>
        <w:pStyle w:val="a9"/>
        <w:rPr>
          <w:szCs w:val="28"/>
        </w:rPr>
      </w:pPr>
    </w:p>
    <w:p w:rsidR="00780D50" w:rsidRPr="00F63413" w:rsidRDefault="00780D50" w:rsidP="00780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41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63413">
        <w:rPr>
          <w:rFonts w:ascii="Times New Roman" w:hAnsi="Times New Roman" w:cs="Times New Roman"/>
          <w:b/>
          <w:bCs/>
          <w:sz w:val="28"/>
          <w:szCs w:val="28"/>
        </w:rPr>
        <w:t>. Порядок обжалования действий (бездействия) должностных лиц, осуществляемых ими в процессе исполнения муниципальной услуги</w:t>
      </w:r>
    </w:p>
    <w:p w:rsidR="00780D50" w:rsidRPr="00F63413" w:rsidRDefault="00780D50" w:rsidP="00780D50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 xml:space="preserve">           5.1. Физические и юридические лица могут обратиться с запросом, претензией или жалобой, на решение или действие (бездействие), осуществляемое (принятое) в ходе исполнения муниципальной услуги специалистом, на основании настоящего Регламента к главе администрации</w:t>
      </w:r>
      <w:r w:rsidR="00D545BE" w:rsidRPr="00C55E6A">
        <w:rPr>
          <w:rFonts w:ascii="Times New Roman" w:hAnsi="Times New Roman" w:cs="Times New Roman"/>
          <w:sz w:val="28"/>
          <w:szCs w:val="28"/>
        </w:rPr>
        <w:t xml:space="preserve"> Верхнеусинского сельсовета</w:t>
      </w:r>
      <w:r w:rsidRPr="00C55E6A">
        <w:rPr>
          <w:rFonts w:ascii="Times New Roman" w:hAnsi="Times New Roman" w:cs="Times New Roman"/>
          <w:sz w:val="28"/>
          <w:szCs w:val="28"/>
        </w:rPr>
        <w:t>, предусмотренном действующим законодательством.</w:t>
      </w:r>
    </w:p>
    <w:p w:rsidR="00780D50" w:rsidRPr="00C55E6A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04"/>
      <w:r w:rsidRPr="00C55E6A">
        <w:rPr>
          <w:rFonts w:ascii="Times New Roman" w:hAnsi="Times New Roman" w:cs="Times New Roman"/>
          <w:sz w:val="28"/>
          <w:szCs w:val="28"/>
        </w:rPr>
        <w:t xml:space="preserve">          5.2. Жалоба должна быть рассмотрена в течение 30 дней со дня регистрации. </w:t>
      </w:r>
      <w:proofErr w:type="gramStart"/>
      <w:r w:rsidRPr="00C55E6A">
        <w:rPr>
          <w:rFonts w:ascii="Times New Roman" w:hAnsi="Times New Roman" w:cs="Times New Roman"/>
          <w:sz w:val="28"/>
          <w:szCs w:val="28"/>
        </w:rPr>
        <w:t xml:space="preserve">Если в результате рассмотрения жалоба признана обоснованной, то главой администрации </w:t>
      </w:r>
      <w:r w:rsidR="00D545BE" w:rsidRPr="00C55E6A">
        <w:rPr>
          <w:rFonts w:ascii="Times New Roman" w:hAnsi="Times New Roman" w:cs="Times New Roman"/>
          <w:sz w:val="28"/>
          <w:szCs w:val="28"/>
        </w:rPr>
        <w:t xml:space="preserve">Верхнеусинского сельсовета </w:t>
      </w:r>
      <w:r w:rsidRPr="00C55E6A">
        <w:rPr>
          <w:rFonts w:ascii="Times New Roman" w:hAnsi="Times New Roman" w:cs="Times New Roman"/>
          <w:sz w:val="28"/>
          <w:szCs w:val="28"/>
        </w:rPr>
        <w:t>принимается решение о привлечении к ответственности в соответствии с законодательством Российской Федерации специалиста, ответственного за действие (бездействие) и решения, осуществляемые (принятые) в ходе исполнения муниципальной услуги, на основании настоящего Регламента и повлекшие за собой жалобу физического или юридического лица.</w:t>
      </w:r>
      <w:proofErr w:type="gramEnd"/>
    </w:p>
    <w:bookmarkEnd w:id="0"/>
    <w:p w:rsidR="00780D50" w:rsidRPr="00C55E6A" w:rsidRDefault="00780D50" w:rsidP="0078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5.3. Физическому или юридическому лицу специалистом, рассматривавшим жалобу, направляется сообщение о принятом решении и действиях, проведенных в соответствии с принятым решением.</w:t>
      </w:r>
    </w:p>
    <w:p w:rsidR="00780D50" w:rsidRPr="00C55E6A" w:rsidRDefault="00780D50" w:rsidP="0078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5.4.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780D50" w:rsidRPr="00C55E6A" w:rsidRDefault="00780D50" w:rsidP="0078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6A">
        <w:rPr>
          <w:rFonts w:ascii="Times New Roman" w:hAnsi="Times New Roman" w:cs="Times New Roman"/>
          <w:sz w:val="28"/>
          <w:szCs w:val="28"/>
        </w:rPr>
        <w:t>5.5. Решения, принятые в ходе исполнения муниципальной услуги, действия или бездействия должностных лиц, участвующих в исполнении муниципальной услуги, могут быть обжалованы заинтересованным лицом в установленном действующим законодательством порядке.</w:t>
      </w:r>
    </w:p>
    <w:p w:rsidR="00780D50" w:rsidRPr="00C55E6A" w:rsidRDefault="00780D50" w:rsidP="00780D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0D50" w:rsidRPr="00C55E6A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C55E6A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C55E6A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C55E6A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75D7" w:rsidRDefault="00C675D7" w:rsidP="00C675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0D50" w:rsidRPr="003F717D" w:rsidRDefault="00780D50" w:rsidP="00C675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F71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80D50" w:rsidRPr="003F717D" w:rsidRDefault="00780D50" w:rsidP="00CB587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3F717D">
        <w:rPr>
          <w:rFonts w:ascii="Times New Roman" w:hAnsi="Times New Roman" w:cs="Times New Roman"/>
          <w:sz w:val="24"/>
          <w:szCs w:val="24"/>
        </w:rPr>
        <w:t>к Административному регламенту исполнения муниципальной услуги «Информационное обеспечение пользователей автомобильными дорогами общего пользования местного значения»</w:t>
      </w:r>
    </w:p>
    <w:p w:rsidR="00780D50" w:rsidRPr="003F717D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F7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80D50" w:rsidRPr="003F717D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D50" w:rsidRPr="003F717D" w:rsidRDefault="00780D50" w:rsidP="00780D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D50" w:rsidRPr="00C675D7" w:rsidRDefault="00780D50" w:rsidP="00780D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7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780D50" w:rsidRPr="00C675D7" w:rsidRDefault="00780D50" w:rsidP="00780D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675D7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и административных действий при предоставлении муниципальной услуги </w:t>
      </w:r>
    </w:p>
    <w:p w:rsidR="00780D50" w:rsidRPr="003F717D" w:rsidRDefault="00780D50" w:rsidP="00780D50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80D50" w:rsidRPr="009D4564" w:rsidRDefault="00780D50" w:rsidP="00780D5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F63413" w:rsidP="00780D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pt;margin-top:4.8pt;width:261pt;height:39.15pt;z-index:251660288">
            <v:textbox style="mso-next-textbox:#_x0000_s1027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Ознакомление заявителя с информацией о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780D50" w:rsidRPr="009D4564" w:rsidRDefault="00F63413" w:rsidP="00780D50">
      <w:pPr>
        <w:tabs>
          <w:tab w:val="left" w:pos="23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61312" from="225pt,27.85pt" to="225pt,61.95pt">
            <v:stroke endarrow="block"/>
          </v:line>
        </w:pict>
      </w:r>
      <w:r w:rsidR="00780D50" w:rsidRPr="009D4564">
        <w:rPr>
          <w:sz w:val="28"/>
          <w:szCs w:val="28"/>
        </w:rPr>
        <w:tab/>
      </w:r>
    </w:p>
    <w:p w:rsidR="00780D50" w:rsidRPr="009D4564" w:rsidRDefault="00780D50" w:rsidP="00780D50">
      <w:pPr>
        <w:jc w:val="both"/>
        <w:rPr>
          <w:sz w:val="28"/>
          <w:szCs w:val="28"/>
        </w:rPr>
      </w:pPr>
    </w:p>
    <w:p w:rsidR="00780D50" w:rsidRPr="009D4564" w:rsidRDefault="00F63413" w:rsidP="00780D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99pt;margin-top:2.65pt;width:243pt;height:54pt;z-index:251662336">
            <v:textbox style="mso-next-textbox:#_x0000_s1029">
              <w:txbxContent>
                <w:p w:rsidR="00780D50" w:rsidRPr="00841E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заявителем консультации по процедуре исполнения </w:t>
                  </w:r>
                </w:p>
                <w:p w:rsidR="00780D50" w:rsidRPr="006F7700" w:rsidRDefault="00780D50" w:rsidP="00780D50">
                  <w:pPr>
                    <w:jc w:val="center"/>
                    <w:rPr>
                      <w:i/>
                    </w:rPr>
                  </w:pPr>
                  <w:r w:rsidRPr="00841E00">
                    <w:rPr>
                      <w:rFonts w:ascii="Times New Roman" w:hAnsi="Times New Roman" w:cs="Times New Roman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780D50" w:rsidRPr="009D4564" w:rsidRDefault="00F63413" w:rsidP="00780D50">
      <w:pPr>
        <w:jc w:val="both"/>
        <w:rPr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73600" from="306pt,27pt" to="306pt,1in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7456" from="143.7pt,27pt" to="143.7pt,1in">
            <v:stroke endarrow="block"/>
          </v:line>
        </w:pict>
      </w: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F63413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243pt;margin-top:10.15pt;width:198pt;height:54pt;z-index:251672576">
            <v:textbox style="mso-next-textbox:#_x0000_s1039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Личное обращение за информацией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специалисту 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обращение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телефону</w:t>
                  </w:r>
                </w:p>
                <w:p w:rsidR="00780D50" w:rsidRDefault="00780D50" w:rsidP="00780D5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80D50" w:rsidRDefault="00780D50" w:rsidP="00780D5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27pt;margin-top:10.15pt;width:207pt;height:54pt;z-index:251663360">
            <v:textbox style="mso-next-textbox:#_x0000_s1030">
              <w:txbxContent>
                <w:p w:rsidR="00780D50" w:rsidRPr="00841E00" w:rsidRDefault="00780D50" w:rsidP="00780D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1E00">
                    <w:rPr>
                      <w:rFonts w:ascii="Times New Roman" w:hAnsi="Times New Roman" w:cs="Times New Roman"/>
                    </w:rPr>
                    <w:t>Направление (подача) заявления в администрацию о предоставлении информации</w:t>
                  </w:r>
                </w:p>
              </w:txbxContent>
            </v:textbox>
          </v:shape>
        </w:pict>
      </w:r>
    </w:p>
    <w:p w:rsidR="00780D50" w:rsidRPr="009D4564" w:rsidRDefault="00780D50" w:rsidP="00780D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45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F63413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74624" from="342pt,-.25pt" to="342pt,26.7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8480" from="143.7pt,-.25pt" to="143.7pt,26.75pt">
            <v:stroke endarrow="block"/>
          </v:line>
        </w:pict>
      </w:r>
    </w:p>
    <w:p w:rsidR="00780D50" w:rsidRPr="009D4564" w:rsidRDefault="00F63413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243pt;margin-top:10.65pt;width:207pt;height:36pt;z-index:251675648">
            <v:textbox style="mso-next-textbox:#_x0000_s1042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информации в      устной форме</w:t>
                  </w:r>
                </w:p>
                <w:p w:rsidR="00780D50" w:rsidRDefault="00780D50" w:rsidP="00780D50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27pt;margin-top:10.65pt;width:207pt;height:47.25pt;z-index:251664384">
            <v:textbox style="mso-next-textbox:#_x0000_s1031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визирование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заявления о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информации</w:t>
                  </w:r>
                </w:p>
              </w:txbxContent>
            </v:textbox>
          </v:shape>
        </w:pict>
      </w: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F63413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77696" from="409.2pt,14.45pt" to="409.2pt,41.4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76672" from="301.2pt,14.45pt" to="301.2pt,41.45pt">
            <v:stroke endarrow="block"/>
          </v:line>
        </w:pict>
      </w:r>
    </w:p>
    <w:p w:rsidR="00780D50" w:rsidRPr="009D4564" w:rsidRDefault="00F63413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69504" from="135pt,9.6pt" to="135pt,36.6pt">
            <v:stroke endarrow="block"/>
          </v:line>
        </w:pict>
      </w:r>
    </w:p>
    <w:p w:rsidR="00780D50" w:rsidRPr="009D4564" w:rsidRDefault="00F63413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381pt;margin-top:9.25pt;width:81pt;height:63pt;z-index:251679744">
            <v:textbox style="mso-next-textbox:#_x0000_s1046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телефону</w:t>
                  </w:r>
                </w:p>
                <w:p w:rsidR="00780D50" w:rsidRPr="00E14620" w:rsidRDefault="00780D50" w:rsidP="00CB58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14620">
                    <w:rPr>
                      <w:rFonts w:ascii="Times New Roman" w:hAnsi="Times New Roman" w:cs="Times New Roman"/>
                    </w:rPr>
                    <w:t xml:space="preserve">(в течение </w:t>
                  </w:r>
                  <w:proofErr w:type="gramEnd"/>
                </w:p>
                <w:p w:rsidR="00780D50" w:rsidRPr="00E14620" w:rsidRDefault="00780D50" w:rsidP="00780D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14620">
                    <w:rPr>
                      <w:rFonts w:ascii="Times New Roman" w:hAnsi="Times New Roman" w:cs="Times New Roman"/>
                    </w:rPr>
                    <w:t>10 минут)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left:0;text-align:left;margin-left:243pt;margin-top:9.25pt;width:117pt;height:63pt;z-index:251678720">
            <v:textbox style="mso-next-textbox:#_x0000_s1045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личном обращении</w:t>
                  </w:r>
                </w:p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течение 30 минут) </w:t>
                  </w:r>
                </w:p>
                <w:p w:rsidR="00780D5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80D50" w:rsidRDefault="00780D50" w:rsidP="00780D50">
                  <w:pPr>
                    <w:jc w:val="center"/>
                  </w:pPr>
                </w:p>
              </w:txbxContent>
            </v:textbox>
          </v:shape>
        </w:pict>
      </w:r>
    </w:p>
    <w:p w:rsidR="00780D50" w:rsidRPr="009D4564" w:rsidRDefault="00F63413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202" style="position:absolute;left:0;text-align:left;margin-left:18pt;margin-top:4.4pt;width:207pt;height:63pt;z-index:251665408">
            <v:textbox style="mso-next-textbox:#_x0000_s1032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</w:p>
                <w:p w:rsidR="00780D50" w:rsidRPr="006F7700" w:rsidRDefault="00CB587E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780D50"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одготовка ответа</w:t>
                  </w:r>
                </w:p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30 дней со дня регистрации заявления)</w:t>
                  </w:r>
                </w:p>
                <w:p w:rsidR="00780D50" w:rsidRPr="00AB1283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F63413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left:0;text-align:left;z-index:251671552" from="135pt,3.05pt" to="135pt,30.05pt">
            <v:stroke endarrow="block"/>
          </v:line>
        </w:pict>
      </w:r>
    </w:p>
    <w:p w:rsidR="00780D50" w:rsidRPr="009D4564" w:rsidRDefault="00F63413" w:rsidP="00780D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27pt;margin-top:13.95pt;width:207pt;height:26.25pt;z-index:251666432">
            <v:textbox style="mso-next-textbox:#_x0000_s1033">
              <w:txbxContent>
                <w:p w:rsidR="00780D50" w:rsidRPr="00E14620" w:rsidRDefault="00CB587E" w:rsidP="00780D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ответа </w:t>
                  </w:r>
                  <w:r w:rsidR="00780D50" w:rsidRPr="00E14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заявителю</w:t>
                  </w:r>
                </w:p>
              </w:txbxContent>
            </v:textbox>
          </v:shape>
        </w:pict>
      </w:r>
    </w:p>
    <w:p w:rsidR="00780D50" w:rsidRPr="009D4564" w:rsidRDefault="00780D50" w:rsidP="00780D50">
      <w:pPr>
        <w:jc w:val="both"/>
        <w:rPr>
          <w:sz w:val="28"/>
          <w:szCs w:val="28"/>
        </w:rPr>
      </w:pPr>
    </w:p>
    <w:p w:rsidR="00780D50" w:rsidRPr="009D4564" w:rsidRDefault="00780D50" w:rsidP="00780D50">
      <w:pPr>
        <w:jc w:val="both"/>
        <w:rPr>
          <w:sz w:val="28"/>
          <w:szCs w:val="28"/>
        </w:rPr>
      </w:pPr>
    </w:p>
    <w:p w:rsidR="007953CB" w:rsidRPr="007953CB" w:rsidRDefault="00F63413" w:rsidP="00CB587E">
      <w:pPr>
        <w:jc w:val="both"/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pict>
          <v:line id="_x0000_s1037" style="position:absolute;left:0;text-align:left;z-index:251670528" from="162pt,721pt" to="162pt,739pt">
            <v:stroke endarrow="block"/>
          </v:line>
        </w:pict>
      </w:r>
    </w:p>
    <w:sectPr w:rsidR="007953CB" w:rsidRPr="007953CB" w:rsidSect="003C1C34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D33"/>
    <w:multiLevelType w:val="hybridMultilevel"/>
    <w:tmpl w:val="1CA2EABA"/>
    <w:lvl w:ilvl="0" w:tplc="FCEEC23C">
      <w:start w:val="1"/>
      <w:numFmt w:val="decimal"/>
      <w:lvlText w:val="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8F5"/>
    <w:rsid w:val="00007D08"/>
    <w:rsid w:val="000216C8"/>
    <w:rsid w:val="0004716C"/>
    <w:rsid w:val="0007427A"/>
    <w:rsid w:val="00182C96"/>
    <w:rsid w:val="001C7F61"/>
    <w:rsid w:val="001E53DD"/>
    <w:rsid w:val="00231364"/>
    <w:rsid w:val="002354CA"/>
    <w:rsid w:val="00286EA9"/>
    <w:rsid w:val="00296E39"/>
    <w:rsid w:val="002A132F"/>
    <w:rsid w:val="002C4080"/>
    <w:rsid w:val="002C7BE9"/>
    <w:rsid w:val="002F75DD"/>
    <w:rsid w:val="00320C03"/>
    <w:rsid w:val="003469A9"/>
    <w:rsid w:val="00384416"/>
    <w:rsid w:val="003A4E26"/>
    <w:rsid w:val="003A5F1E"/>
    <w:rsid w:val="003C1C34"/>
    <w:rsid w:val="003D255E"/>
    <w:rsid w:val="003D26DD"/>
    <w:rsid w:val="003D7DA4"/>
    <w:rsid w:val="003E1881"/>
    <w:rsid w:val="003E60B0"/>
    <w:rsid w:val="003F717D"/>
    <w:rsid w:val="00427859"/>
    <w:rsid w:val="00444D1A"/>
    <w:rsid w:val="00451B30"/>
    <w:rsid w:val="004618B4"/>
    <w:rsid w:val="004B0EEE"/>
    <w:rsid w:val="004B29A9"/>
    <w:rsid w:val="004C4FA4"/>
    <w:rsid w:val="004D3872"/>
    <w:rsid w:val="004F0790"/>
    <w:rsid w:val="00586D43"/>
    <w:rsid w:val="00592C50"/>
    <w:rsid w:val="005C0DC1"/>
    <w:rsid w:val="005C3E0B"/>
    <w:rsid w:val="005E5544"/>
    <w:rsid w:val="00601386"/>
    <w:rsid w:val="006331E8"/>
    <w:rsid w:val="00647982"/>
    <w:rsid w:val="0065488E"/>
    <w:rsid w:val="006C5B78"/>
    <w:rsid w:val="006E207F"/>
    <w:rsid w:val="0075473E"/>
    <w:rsid w:val="00780D50"/>
    <w:rsid w:val="007946CB"/>
    <w:rsid w:val="007953CB"/>
    <w:rsid w:val="007C3959"/>
    <w:rsid w:val="007F6677"/>
    <w:rsid w:val="00841E00"/>
    <w:rsid w:val="00873CE2"/>
    <w:rsid w:val="00891258"/>
    <w:rsid w:val="008967D5"/>
    <w:rsid w:val="008B58AF"/>
    <w:rsid w:val="008D6A28"/>
    <w:rsid w:val="008D6E96"/>
    <w:rsid w:val="009571C2"/>
    <w:rsid w:val="00970490"/>
    <w:rsid w:val="009C594C"/>
    <w:rsid w:val="009C5C92"/>
    <w:rsid w:val="009D70C4"/>
    <w:rsid w:val="009F7652"/>
    <w:rsid w:val="00A10EF4"/>
    <w:rsid w:val="00A27756"/>
    <w:rsid w:val="00A45D3C"/>
    <w:rsid w:val="00A73AC7"/>
    <w:rsid w:val="00A85E7D"/>
    <w:rsid w:val="00A942B6"/>
    <w:rsid w:val="00AA1587"/>
    <w:rsid w:val="00AB3833"/>
    <w:rsid w:val="00AC620F"/>
    <w:rsid w:val="00AE398C"/>
    <w:rsid w:val="00B03A10"/>
    <w:rsid w:val="00B17F69"/>
    <w:rsid w:val="00B27EDD"/>
    <w:rsid w:val="00B3526D"/>
    <w:rsid w:val="00B730E9"/>
    <w:rsid w:val="00BC6123"/>
    <w:rsid w:val="00BE3E91"/>
    <w:rsid w:val="00C23A6E"/>
    <w:rsid w:val="00C23D00"/>
    <w:rsid w:val="00C248F5"/>
    <w:rsid w:val="00C26E69"/>
    <w:rsid w:val="00C516E5"/>
    <w:rsid w:val="00C55E6A"/>
    <w:rsid w:val="00C5621A"/>
    <w:rsid w:val="00C618B3"/>
    <w:rsid w:val="00C675D7"/>
    <w:rsid w:val="00CB587E"/>
    <w:rsid w:val="00D325E8"/>
    <w:rsid w:val="00D3512E"/>
    <w:rsid w:val="00D3752B"/>
    <w:rsid w:val="00D545BE"/>
    <w:rsid w:val="00D548F6"/>
    <w:rsid w:val="00D84B95"/>
    <w:rsid w:val="00D940BA"/>
    <w:rsid w:val="00E01D79"/>
    <w:rsid w:val="00E112DD"/>
    <w:rsid w:val="00E14620"/>
    <w:rsid w:val="00E3167C"/>
    <w:rsid w:val="00E64741"/>
    <w:rsid w:val="00E95547"/>
    <w:rsid w:val="00EA74BD"/>
    <w:rsid w:val="00EB75F8"/>
    <w:rsid w:val="00F01BD9"/>
    <w:rsid w:val="00F328DC"/>
    <w:rsid w:val="00F63413"/>
    <w:rsid w:val="00F96FB7"/>
    <w:rsid w:val="00FB4F3D"/>
    <w:rsid w:val="00FC4FAA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0F"/>
  </w:style>
  <w:style w:type="paragraph" w:styleId="1">
    <w:name w:val="heading 1"/>
    <w:basedOn w:val="a"/>
    <w:next w:val="a"/>
    <w:link w:val="10"/>
    <w:qFormat/>
    <w:rsid w:val="007953C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953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53CB"/>
    <w:pPr>
      <w:keepNext/>
      <w:spacing w:after="0" w:line="240" w:lineRule="auto"/>
      <w:ind w:right="-15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953C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953CB"/>
    <w:pPr>
      <w:keepNext/>
      <w:spacing w:after="0" w:line="360" w:lineRule="auto"/>
      <w:ind w:right="43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953CB"/>
    <w:pPr>
      <w:keepNext/>
      <w:framePr w:w="7547" w:h="907" w:hSpace="142" w:wrap="around" w:vAnchor="page" w:hAnchor="page" w:x="2789" w:y="4425" w:anchorLock="1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953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953CB"/>
    <w:pPr>
      <w:keepNext/>
      <w:spacing w:after="0" w:line="240" w:lineRule="auto"/>
      <w:ind w:right="-15" w:firstLine="708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953C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3C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953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53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53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5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953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953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953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5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9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9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9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9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7953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953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953CB"/>
    <w:pPr>
      <w:spacing w:after="0" w:line="36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95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7953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95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953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953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7953C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953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7953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7953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"/>
    <w:basedOn w:val="a9"/>
    <w:rsid w:val="007953CB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semiHidden/>
    <w:rsid w:val="007953C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f0"/>
    <w:link w:val="af1"/>
    <w:qFormat/>
    <w:rsid w:val="007953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Subtitle"/>
    <w:basedOn w:val="a"/>
    <w:link w:val="af2"/>
    <w:qFormat/>
    <w:rsid w:val="007953C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0"/>
    <w:rsid w:val="007953C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Название Знак"/>
    <w:basedOn w:val="a0"/>
    <w:link w:val="af"/>
    <w:rsid w:val="007953C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2">
    <w:name w:val="Стиль1"/>
    <w:basedOn w:val="a"/>
    <w:rsid w:val="007953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3">
    <w:name w:val="Table Grid"/>
    <w:basedOn w:val="a1"/>
    <w:uiPriority w:val="59"/>
    <w:rsid w:val="0079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Текст выноски Знак"/>
    <w:basedOn w:val="a0"/>
    <w:link w:val="af5"/>
    <w:semiHidden/>
    <w:rsid w:val="007953C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7953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6">
    <w:name w:val="Hyperlink"/>
    <w:basedOn w:val="a0"/>
    <w:rsid w:val="007953CB"/>
    <w:rPr>
      <w:color w:val="0000FF"/>
      <w:u w:val="single"/>
    </w:rPr>
  </w:style>
  <w:style w:type="paragraph" w:customStyle="1" w:styleId="af7">
    <w:name w:val="Знак"/>
    <w:basedOn w:val="a"/>
    <w:rsid w:val="007953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Цветовое выделение"/>
    <w:rsid w:val="007953CB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795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марк список 1"/>
    <w:basedOn w:val="a"/>
    <w:rsid w:val="007953C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ум список 1"/>
    <w:basedOn w:val="13"/>
    <w:rsid w:val="007953CB"/>
  </w:style>
  <w:style w:type="paragraph" w:styleId="afa">
    <w:name w:val="List Paragraph"/>
    <w:basedOn w:val="a"/>
    <w:uiPriority w:val="34"/>
    <w:qFormat/>
    <w:rsid w:val="00795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7953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953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footnote text"/>
    <w:basedOn w:val="a"/>
    <w:link w:val="afc"/>
    <w:semiHidden/>
    <w:rsid w:val="0078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78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80D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80D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780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0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usinsk.bd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5C48-6F79-4D0C-BCD0-E40F0F23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60</cp:revision>
  <cp:lastPrinted>2004-08-05T19:05:00Z</cp:lastPrinted>
  <dcterms:created xsi:type="dcterms:W3CDTF">2013-02-07T05:40:00Z</dcterms:created>
  <dcterms:modified xsi:type="dcterms:W3CDTF">2004-08-05T18:22:00Z</dcterms:modified>
</cp:coreProperties>
</file>